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3"/>
      </w:tblGrid>
      <w:tr w:rsidR="00F85B00" w:rsidRPr="009E3ADE" w14:paraId="19B70D4F" w14:textId="77777777" w:rsidTr="00F85B00">
        <w:tc>
          <w:tcPr>
            <w:tcW w:w="6237" w:type="dxa"/>
          </w:tcPr>
          <w:p w14:paraId="6802B318" w14:textId="77777777" w:rsidR="00F85B00" w:rsidRPr="009E3ADE" w:rsidRDefault="00F85B00" w:rsidP="00F85B00">
            <w:pPr>
              <w:spacing w:line="259" w:lineRule="auto"/>
              <w:ind w:left="-118" w:firstLine="0"/>
              <w:rPr>
                <w:rFonts w:ascii="Arial" w:hAnsi="Arial" w:cs="Arial"/>
                <w:i/>
                <w:sz w:val="21"/>
                <w:szCs w:val="21"/>
              </w:rPr>
            </w:pPr>
            <w:bookmarkStart w:id="0" w:name="_Hlk44005010"/>
            <w:r w:rsidRPr="009E3ADE">
              <w:rPr>
                <w:rFonts w:ascii="Arial" w:hAnsi="Arial" w:cs="Arial"/>
                <w:b/>
                <w:i/>
                <w:sz w:val="21"/>
                <w:szCs w:val="21"/>
              </w:rPr>
              <w:t>Reference:</w:t>
            </w:r>
            <w:r w:rsidRPr="009E3ADE">
              <w:rPr>
                <w:rFonts w:ascii="Arial" w:hAnsi="Arial" w:cs="Arial"/>
                <w:sz w:val="21"/>
                <w:szCs w:val="21"/>
              </w:rPr>
              <w:t xml:space="preserve"> </w:t>
            </w:r>
            <w:r w:rsidRPr="009E3ADE">
              <w:rPr>
                <w:rFonts w:ascii="Arial" w:hAnsi="Arial" w:cs="Arial"/>
                <w:i/>
                <w:sz w:val="21"/>
                <w:szCs w:val="21"/>
              </w:rPr>
              <w:t>OPA/2018/WEB-00</w:t>
            </w:r>
            <w:r w:rsidR="009672B0" w:rsidRPr="009E3ADE">
              <w:rPr>
                <w:rFonts w:ascii="Arial" w:hAnsi="Arial" w:cs="Arial"/>
                <w:i/>
                <w:sz w:val="21"/>
                <w:szCs w:val="21"/>
              </w:rPr>
              <w:t>2</w:t>
            </w:r>
            <w:r w:rsidRPr="009E3ADE">
              <w:rPr>
                <w:rFonts w:ascii="Arial" w:hAnsi="Arial" w:cs="Arial"/>
                <w:i/>
                <w:sz w:val="21"/>
                <w:szCs w:val="21"/>
              </w:rPr>
              <w:t xml:space="preserve">                    </w:t>
            </w:r>
          </w:p>
        </w:tc>
        <w:tc>
          <w:tcPr>
            <w:tcW w:w="3113" w:type="dxa"/>
          </w:tcPr>
          <w:p w14:paraId="4A9D9056" w14:textId="77777777" w:rsidR="00F85B00" w:rsidRPr="009E3ADE" w:rsidRDefault="00F85B00" w:rsidP="00F85B00">
            <w:pPr>
              <w:spacing w:line="259" w:lineRule="auto"/>
              <w:ind w:left="0" w:firstLine="0"/>
              <w:rPr>
                <w:rFonts w:ascii="Arial" w:hAnsi="Arial" w:cs="Arial"/>
                <w:sz w:val="21"/>
                <w:szCs w:val="21"/>
              </w:rPr>
            </w:pPr>
            <w:r w:rsidRPr="009E3ADE">
              <w:rPr>
                <w:rFonts w:ascii="Arial" w:hAnsi="Arial" w:cs="Arial"/>
                <w:sz w:val="21"/>
                <w:szCs w:val="21"/>
              </w:rPr>
              <w:t>28 February 2018</w:t>
            </w:r>
          </w:p>
        </w:tc>
      </w:tr>
    </w:tbl>
    <w:p w14:paraId="1E864FEA" w14:textId="55561421" w:rsidR="00F85B00" w:rsidRPr="009E3ADE" w:rsidRDefault="00C34A26" w:rsidP="00F85B00">
      <w:pPr>
        <w:ind w:firstLine="0"/>
        <w:rPr>
          <w:rFonts w:ascii="Arial" w:hAnsi="Arial" w:cs="Arial"/>
          <w:sz w:val="21"/>
          <w:szCs w:val="21"/>
        </w:rPr>
      </w:pPr>
      <w:r w:rsidRPr="009E3ADE">
        <w:rPr>
          <w:rFonts w:ascii="Arial" w:hAnsi="Arial" w:cs="Arial"/>
          <w:sz w:val="21"/>
          <w:szCs w:val="21"/>
        </w:rPr>
        <w:br/>
      </w:r>
      <w:r w:rsidR="00F62AD6" w:rsidRPr="009E3ADE">
        <w:rPr>
          <w:rFonts w:ascii="Arial" w:hAnsi="Arial" w:cs="Arial"/>
          <w:sz w:val="21"/>
          <w:szCs w:val="21"/>
        </w:rPr>
        <w:br/>
      </w:r>
      <w:r w:rsidR="00F85B00" w:rsidRPr="009E3ADE">
        <w:rPr>
          <w:rFonts w:ascii="Arial" w:hAnsi="Arial" w:cs="Arial"/>
          <w:sz w:val="21"/>
          <w:szCs w:val="21"/>
        </w:rPr>
        <w:t>Dear Reader,</w:t>
      </w:r>
    </w:p>
    <w:p w14:paraId="21B49109" w14:textId="72001C82" w:rsidR="00F85B00" w:rsidRPr="009E3ADE" w:rsidRDefault="00F85B00" w:rsidP="00F85B00">
      <w:pPr>
        <w:ind w:firstLine="0"/>
        <w:rPr>
          <w:rFonts w:ascii="Arial" w:hAnsi="Arial" w:cs="Arial"/>
          <w:sz w:val="21"/>
          <w:szCs w:val="21"/>
        </w:rPr>
      </w:pPr>
      <w:r w:rsidRPr="009E3ADE">
        <w:rPr>
          <w:rFonts w:ascii="Arial" w:hAnsi="Arial" w:cs="Arial"/>
          <w:sz w:val="21"/>
          <w:szCs w:val="21"/>
        </w:rPr>
        <w:tab/>
        <w:t xml:space="preserve">Thank you for downloading the </w:t>
      </w:r>
      <w:r w:rsidRPr="009E3ADE">
        <w:rPr>
          <w:rFonts w:ascii="Arial" w:hAnsi="Arial" w:cs="Arial"/>
          <w:sz w:val="21"/>
          <w:szCs w:val="21"/>
          <w:u w:val="single"/>
        </w:rPr>
        <w:t>New York 501(c)(3) Not-for-Profit Corporation Bylaws Form</w:t>
      </w:r>
      <w:r w:rsidRPr="009E3ADE">
        <w:rPr>
          <w:rFonts w:ascii="Arial" w:hAnsi="Arial" w:cs="Arial"/>
          <w:sz w:val="21"/>
          <w:szCs w:val="21"/>
        </w:rPr>
        <w:t xml:space="preserve"> from our firm’s website, www.jameshsuilaw.com.</w:t>
      </w:r>
    </w:p>
    <w:p w14:paraId="065AB9CE" w14:textId="492B07CA" w:rsidR="00296239" w:rsidRPr="009E3ADE" w:rsidRDefault="00F85B00" w:rsidP="00296239">
      <w:pPr>
        <w:rPr>
          <w:rFonts w:ascii="Arial" w:hAnsi="Arial" w:cs="Arial"/>
          <w:sz w:val="21"/>
          <w:szCs w:val="21"/>
        </w:rPr>
      </w:pPr>
      <w:r w:rsidRPr="009E3ADE">
        <w:rPr>
          <w:rFonts w:ascii="Arial" w:hAnsi="Arial" w:cs="Arial"/>
          <w:sz w:val="21"/>
          <w:szCs w:val="21"/>
        </w:rPr>
        <w:t xml:space="preserve">While this form has been prepared by us, gratis, for your convenience, it is </w:t>
      </w:r>
      <w:r w:rsidRPr="009E3ADE">
        <w:rPr>
          <w:rFonts w:ascii="Arial" w:hAnsi="Arial" w:cs="Arial"/>
          <w:b/>
          <w:i/>
          <w:sz w:val="21"/>
          <w:szCs w:val="21"/>
        </w:rPr>
        <w:t>provided to you for general informational purposes only</w:t>
      </w:r>
      <w:r w:rsidRPr="009E3ADE">
        <w:rPr>
          <w:rFonts w:ascii="Arial" w:hAnsi="Arial" w:cs="Arial"/>
          <w:sz w:val="21"/>
          <w:szCs w:val="21"/>
        </w:rPr>
        <w:t xml:space="preserve">. It is </w:t>
      </w:r>
      <w:r w:rsidRPr="009E3ADE">
        <w:rPr>
          <w:rFonts w:ascii="Arial" w:hAnsi="Arial" w:cs="Arial"/>
          <w:b/>
          <w:i/>
          <w:sz w:val="21"/>
          <w:szCs w:val="21"/>
        </w:rPr>
        <w:t>not legal advice, and should not be used as a substitute for legal or other advice</w:t>
      </w:r>
      <w:r w:rsidRPr="009E3ADE">
        <w:rPr>
          <w:rFonts w:ascii="Arial" w:hAnsi="Arial" w:cs="Arial"/>
          <w:sz w:val="21"/>
          <w:szCs w:val="21"/>
        </w:rPr>
        <w:t xml:space="preserve">. </w:t>
      </w:r>
      <w:bookmarkStart w:id="1" w:name="_Hlk44339069"/>
      <w:r w:rsidR="00296239" w:rsidRPr="009E3ADE">
        <w:rPr>
          <w:rFonts w:ascii="Arial" w:hAnsi="Arial" w:cs="Arial"/>
          <w:sz w:val="21"/>
          <w:szCs w:val="21"/>
        </w:rPr>
        <w:t xml:space="preserve">All information in the </w:t>
      </w:r>
      <w:r w:rsidR="00296239" w:rsidRPr="009E3ADE">
        <w:rPr>
          <w:rFonts w:ascii="Arial" w:hAnsi="Arial" w:cs="Arial"/>
          <w:b/>
          <w:i/>
          <w:sz w:val="21"/>
          <w:szCs w:val="21"/>
        </w:rPr>
        <w:t>form is current as of 28 February 2018</w:t>
      </w:r>
      <w:r w:rsidR="00296239" w:rsidRPr="009E3ADE">
        <w:rPr>
          <w:rFonts w:ascii="Arial" w:hAnsi="Arial" w:cs="Arial"/>
          <w:sz w:val="21"/>
          <w:szCs w:val="21"/>
        </w:rPr>
        <w:t>.</w:t>
      </w:r>
    </w:p>
    <w:bookmarkEnd w:id="1"/>
    <w:p w14:paraId="7E0BF5F2" w14:textId="77777777" w:rsidR="00F85B00" w:rsidRPr="009E3ADE" w:rsidRDefault="00F85B00" w:rsidP="00F85B00">
      <w:pPr>
        <w:rPr>
          <w:rFonts w:ascii="Arial" w:hAnsi="Arial" w:cs="Arial"/>
          <w:sz w:val="21"/>
          <w:szCs w:val="21"/>
        </w:rPr>
      </w:pPr>
      <w:r w:rsidRPr="009E3ADE">
        <w:rPr>
          <w:rFonts w:ascii="Arial" w:hAnsi="Arial" w:cs="Arial"/>
          <w:sz w:val="21"/>
          <w:szCs w:val="21"/>
        </w:rPr>
        <w:t xml:space="preserve">Please be aware that </w:t>
      </w:r>
      <w:r w:rsidRPr="009E3ADE">
        <w:rPr>
          <w:rFonts w:ascii="Arial" w:hAnsi="Arial" w:cs="Arial"/>
          <w:b/>
          <w:i/>
          <w:sz w:val="21"/>
          <w:szCs w:val="21"/>
        </w:rPr>
        <w:t>your use of this form does not create a client-attorney relationship between you and us</w:t>
      </w:r>
      <w:r w:rsidRPr="009E3ADE">
        <w:rPr>
          <w:rFonts w:ascii="Arial" w:hAnsi="Arial" w:cs="Arial"/>
          <w:sz w:val="21"/>
          <w:szCs w:val="21"/>
        </w:rPr>
        <w:t xml:space="preserve">. We ask all our clients to sign letters of engagement with us, in accordance with New York’s rules governing attorneys. These letters confirm the relationship between us and our clients, and describe the specific parameters of the unique relationship with each distinct client. </w:t>
      </w:r>
      <w:r w:rsidRPr="009E3ADE">
        <w:rPr>
          <w:rFonts w:ascii="Arial" w:hAnsi="Arial" w:cs="Arial"/>
          <w:b/>
          <w:i/>
          <w:sz w:val="21"/>
          <w:szCs w:val="21"/>
        </w:rPr>
        <w:t xml:space="preserve">Unless you have signed such a letter, we are not your lawyer. </w:t>
      </w:r>
      <w:r w:rsidRPr="009E3ADE">
        <w:rPr>
          <w:rFonts w:ascii="Arial" w:hAnsi="Arial" w:cs="Arial"/>
          <w:sz w:val="21"/>
          <w:szCs w:val="21"/>
        </w:rPr>
        <w:t>If you have signed such a letter with our firm, please let us take this opportunity to thank you for choosing us!</w:t>
      </w:r>
    </w:p>
    <w:p w14:paraId="2BE7462B" w14:textId="77777777" w:rsidR="00E82308" w:rsidRPr="009E3ADE" w:rsidRDefault="00E82308" w:rsidP="00E82308">
      <w:pPr>
        <w:rPr>
          <w:rFonts w:ascii="Arial" w:hAnsi="Arial" w:cs="Arial"/>
          <w:sz w:val="21"/>
          <w:szCs w:val="21"/>
        </w:rPr>
      </w:pPr>
      <w:r w:rsidRPr="009E3ADE">
        <w:rPr>
          <w:rFonts w:ascii="Arial" w:hAnsi="Arial" w:cs="Arial"/>
          <w:sz w:val="21"/>
          <w:szCs w:val="21"/>
        </w:rPr>
        <w:t xml:space="preserve">This sample form contemplates a </w:t>
      </w:r>
      <w:r w:rsidRPr="009E3ADE">
        <w:rPr>
          <w:rFonts w:ascii="Arial" w:hAnsi="Arial" w:cs="Arial"/>
          <w:b/>
          <w:i/>
          <w:sz w:val="21"/>
          <w:szCs w:val="21"/>
        </w:rPr>
        <w:t>very basic approach</w:t>
      </w:r>
      <w:r w:rsidRPr="009E3ADE">
        <w:rPr>
          <w:rFonts w:ascii="Arial" w:hAnsi="Arial" w:cs="Arial"/>
          <w:sz w:val="21"/>
          <w:szCs w:val="21"/>
        </w:rPr>
        <w:t xml:space="preserve"> for the operations</w:t>
      </w:r>
      <w:r w:rsidR="00C34A26" w:rsidRPr="009E3ADE">
        <w:rPr>
          <w:rFonts w:ascii="Arial" w:hAnsi="Arial" w:cs="Arial"/>
          <w:sz w:val="21"/>
          <w:szCs w:val="21"/>
        </w:rPr>
        <w:t xml:space="preserve"> and</w:t>
      </w:r>
      <w:r w:rsidRPr="009E3ADE">
        <w:rPr>
          <w:rFonts w:ascii="Arial" w:hAnsi="Arial" w:cs="Arial"/>
          <w:sz w:val="21"/>
          <w:szCs w:val="21"/>
        </w:rPr>
        <w:t xml:space="preserve"> internal affairs of a New York not-for-profit corporation</w:t>
      </w:r>
      <w:r w:rsidR="00B43780" w:rsidRPr="009E3ADE">
        <w:rPr>
          <w:rFonts w:ascii="Arial" w:hAnsi="Arial" w:cs="Arial"/>
          <w:sz w:val="21"/>
          <w:szCs w:val="21"/>
        </w:rPr>
        <w:t xml:space="preserve"> that is</w:t>
      </w:r>
      <w:r w:rsidR="00C34A26" w:rsidRPr="009E3ADE">
        <w:rPr>
          <w:rFonts w:ascii="Arial" w:hAnsi="Arial" w:cs="Arial"/>
          <w:sz w:val="21"/>
          <w:szCs w:val="21"/>
        </w:rPr>
        <w:t>,</w:t>
      </w:r>
      <w:r w:rsidR="00B43780" w:rsidRPr="009E3ADE">
        <w:rPr>
          <w:rFonts w:ascii="Arial" w:hAnsi="Arial" w:cs="Arial"/>
          <w:sz w:val="21"/>
          <w:szCs w:val="21"/>
        </w:rPr>
        <w:t xml:space="preserve"> or </w:t>
      </w:r>
      <w:r w:rsidR="00C34A26" w:rsidRPr="009E3ADE">
        <w:rPr>
          <w:rFonts w:ascii="Arial" w:hAnsi="Arial" w:cs="Arial"/>
          <w:sz w:val="21"/>
          <w:szCs w:val="21"/>
        </w:rPr>
        <w:t>plans</w:t>
      </w:r>
      <w:r w:rsidR="00B43780" w:rsidRPr="009E3ADE">
        <w:rPr>
          <w:rFonts w:ascii="Arial" w:hAnsi="Arial" w:cs="Arial"/>
          <w:sz w:val="21"/>
          <w:szCs w:val="21"/>
        </w:rPr>
        <w:t xml:space="preserve"> to be</w:t>
      </w:r>
      <w:r w:rsidR="00C34A26" w:rsidRPr="009E3ADE">
        <w:rPr>
          <w:rFonts w:ascii="Arial" w:hAnsi="Arial" w:cs="Arial"/>
          <w:sz w:val="21"/>
          <w:szCs w:val="21"/>
        </w:rPr>
        <w:t>,</w:t>
      </w:r>
      <w:r w:rsidR="00B43780" w:rsidRPr="009E3ADE">
        <w:rPr>
          <w:rFonts w:ascii="Arial" w:hAnsi="Arial" w:cs="Arial"/>
          <w:sz w:val="21"/>
          <w:szCs w:val="21"/>
        </w:rPr>
        <w:t xml:space="preserve"> exempt from federal income tax under Section 501(c)(3) of the Internal Revenue Code</w:t>
      </w:r>
      <w:r w:rsidRPr="009E3ADE">
        <w:rPr>
          <w:rFonts w:ascii="Arial" w:hAnsi="Arial" w:cs="Arial"/>
          <w:sz w:val="21"/>
          <w:szCs w:val="21"/>
        </w:rPr>
        <w:t xml:space="preserve">. Please be aware that the </w:t>
      </w:r>
      <w:r w:rsidRPr="009E3ADE">
        <w:rPr>
          <w:rFonts w:ascii="Arial" w:hAnsi="Arial" w:cs="Arial"/>
          <w:b/>
          <w:i/>
          <w:sz w:val="21"/>
          <w:szCs w:val="21"/>
        </w:rPr>
        <w:t>approach provided in the form may not be suitable or desirable for the specific needs of your nonprofit</w:t>
      </w:r>
      <w:r w:rsidRPr="009E3ADE">
        <w:rPr>
          <w:rFonts w:ascii="Arial" w:hAnsi="Arial" w:cs="Arial"/>
          <w:sz w:val="21"/>
          <w:szCs w:val="21"/>
        </w:rPr>
        <w:t>. Similar forms are available at legal stationary stores and in legal publications; and online nonprofit formation service companies</w:t>
      </w:r>
      <w:r w:rsidR="00C34A26" w:rsidRPr="009E3ADE">
        <w:rPr>
          <w:rFonts w:ascii="Arial" w:hAnsi="Arial" w:cs="Arial"/>
          <w:sz w:val="21"/>
          <w:szCs w:val="21"/>
        </w:rPr>
        <w:t xml:space="preserve"> </w:t>
      </w:r>
      <w:r w:rsidRPr="009E3ADE">
        <w:rPr>
          <w:rFonts w:ascii="Arial" w:hAnsi="Arial" w:cs="Arial"/>
          <w:sz w:val="21"/>
          <w:szCs w:val="21"/>
        </w:rPr>
        <w:t xml:space="preserve">provide similar documents. </w:t>
      </w:r>
      <w:r w:rsidRPr="009E3ADE">
        <w:rPr>
          <w:rFonts w:ascii="Arial" w:hAnsi="Arial" w:cs="Arial"/>
          <w:b/>
          <w:i/>
          <w:sz w:val="21"/>
          <w:szCs w:val="21"/>
        </w:rPr>
        <w:t>You do not have to use this form, and if you decide to do so, you do so at your own risk</w:t>
      </w:r>
      <w:r w:rsidRPr="009E3ADE">
        <w:rPr>
          <w:rFonts w:ascii="Arial" w:hAnsi="Arial" w:cs="Arial"/>
          <w:sz w:val="21"/>
          <w:szCs w:val="21"/>
        </w:rPr>
        <w:t xml:space="preserve">. </w:t>
      </w:r>
      <w:r w:rsidRPr="009E3ADE">
        <w:rPr>
          <w:rFonts w:ascii="Arial" w:hAnsi="Arial" w:cs="Arial"/>
          <w:b/>
          <w:i/>
          <w:sz w:val="21"/>
          <w:szCs w:val="21"/>
        </w:rPr>
        <w:t>We make no guarantees and will not be responsible for any result that is not to your liking</w:t>
      </w:r>
      <w:r w:rsidRPr="009E3ADE">
        <w:rPr>
          <w:rFonts w:ascii="Arial" w:hAnsi="Arial" w:cs="Arial"/>
          <w:sz w:val="21"/>
          <w:szCs w:val="21"/>
        </w:rPr>
        <w:t>.</w:t>
      </w:r>
    </w:p>
    <w:p w14:paraId="3BAFA1C5" w14:textId="77777777" w:rsidR="00E4751F" w:rsidRPr="009E3ADE" w:rsidRDefault="00E4751F" w:rsidP="00E4751F">
      <w:pPr>
        <w:rPr>
          <w:rFonts w:ascii="Arial" w:hAnsi="Arial" w:cs="Arial"/>
          <w:sz w:val="21"/>
          <w:szCs w:val="21"/>
        </w:rPr>
      </w:pPr>
      <w:r w:rsidRPr="009E3ADE">
        <w:rPr>
          <w:rFonts w:ascii="Arial" w:hAnsi="Arial" w:cs="Arial"/>
          <w:sz w:val="21"/>
          <w:szCs w:val="21"/>
        </w:rPr>
        <w:t xml:space="preserve">Please also be aware that </w:t>
      </w:r>
      <w:r w:rsidRPr="009E3ADE">
        <w:rPr>
          <w:rFonts w:ascii="Arial" w:hAnsi="Arial" w:cs="Arial"/>
          <w:b/>
          <w:i/>
          <w:sz w:val="21"/>
          <w:szCs w:val="21"/>
        </w:rPr>
        <w:t>incorporating a New York not-for-profit corporation and adopting bylaws is not the same as obtaining recognition as a 501(c)(3) organization</w:t>
      </w:r>
      <w:r w:rsidRPr="009E3ADE">
        <w:rPr>
          <w:rFonts w:ascii="Arial" w:hAnsi="Arial" w:cs="Arial"/>
          <w:sz w:val="21"/>
          <w:szCs w:val="21"/>
        </w:rPr>
        <w:t xml:space="preserve">. To be recognized as a 501(c)(3) organization, you </w:t>
      </w:r>
      <w:r w:rsidRPr="009E3ADE">
        <w:rPr>
          <w:rFonts w:ascii="Arial" w:hAnsi="Arial" w:cs="Arial"/>
          <w:b/>
          <w:i/>
          <w:sz w:val="21"/>
          <w:szCs w:val="21"/>
        </w:rPr>
        <w:t>must file a 1023-series form with the Internal Revenue Service</w:t>
      </w:r>
      <w:r w:rsidRPr="009E3ADE">
        <w:rPr>
          <w:rFonts w:ascii="Arial" w:hAnsi="Arial" w:cs="Arial"/>
          <w:sz w:val="21"/>
          <w:szCs w:val="21"/>
        </w:rPr>
        <w:t>.</w:t>
      </w:r>
    </w:p>
    <w:p w14:paraId="5BDDD1EA" w14:textId="77777777" w:rsidR="00E82308" w:rsidRPr="009E3ADE" w:rsidRDefault="00E82308" w:rsidP="00E82308">
      <w:pPr>
        <w:rPr>
          <w:rFonts w:ascii="Arial" w:hAnsi="Arial" w:cs="Arial"/>
          <w:sz w:val="21"/>
          <w:szCs w:val="21"/>
        </w:rPr>
      </w:pPr>
      <w:r w:rsidRPr="009E3ADE">
        <w:rPr>
          <w:rFonts w:ascii="Arial" w:hAnsi="Arial" w:cs="Arial"/>
          <w:sz w:val="21"/>
          <w:szCs w:val="21"/>
        </w:rPr>
        <w:t xml:space="preserve">Lastly, while this form can be used as the bylaws for your New York </w:t>
      </w:r>
      <w:r w:rsidR="00B43780" w:rsidRPr="009E3ADE">
        <w:rPr>
          <w:rFonts w:ascii="Arial" w:hAnsi="Arial" w:cs="Arial"/>
          <w:sz w:val="21"/>
          <w:szCs w:val="21"/>
        </w:rPr>
        <w:t xml:space="preserve">501(c)(3) </w:t>
      </w:r>
      <w:r w:rsidRPr="009E3ADE">
        <w:rPr>
          <w:rFonts w:ascii="Arial" w:hAnsi="Arial" w:cs="Arial"/>
          <w:sz w:val="21"/>
          <w:szCs w:val="21"/>
        </w:rPr>
        <w:t xml:space="preserve">nonprofit, </w:t>
      </w:r>
      <w:r w:rsidR="00B43780" w:rsidRPr="009E3ADE">
        <w:rPr>
          <w:rFonts w:ascii="Arial" w:hAnsi="Arial" w:cs="Arial"/>
          <w:sz w:val="21"/>
          <w:szCs w:val="21"/>
        </w:rPr>
        <w:t xml:space="preserve">the bylaws is a </w:t>
      </w:r>
      <w:r w:rsidR="00B43780" w:rsidRPr="009E3ADE">
        <w:rPr>
          <w:rFonts w:ascii="Arial" w:hAnsi="Arial" w:cs="Arial"/>
          <w:b/>
          <w:i/>
          <w:sz w:val="21"/>
          <w:szCs w:val="21"/>
        </w:rPr>
        <w:t xml:space="preserve">legally binding legal instrument that can affect </w:t>
      </w:r>
      <w:r w:rsidR="00C34A26" w:rsidRPr="009E3ADE">
        <w:rPr>
          <w:rFonts w:ascii="Arial" w:hAnsi="Arial" w:cs="Arial"/>
          <w:b/>
          <w:i/>
          <w:sz w:val="21"/>
          <w:szCs w:val="21"/>
        </w:rPr>
        <w:t xml:space="preserve">your </w:t>
      </w:r>
      <w:r w:rsidRPr="009E3ADE">
        <w:rPr>
          <w:rFonts w:ascii="Arial" w:hAnsi="Arial" w:cs="Arial"/>
          <w:b/>
          <w:i/>
          <w:sz w:val="21"/>
          <w:szCs w:val="21"/>
        </w:rPr>
        <w:t>rights and obligations</w:t>
      </w:r>
      <w:r w:rsidR="00C34A26" w:rsidRPr="009E3ADE">
        <w:rPr>
          <w:rFonts w:ascii="Arial" w:hAnsi="Arial" w:cs="Arial"/>
          <w:b/>
          <w:i/>
          <w:sz w:val="21"/>
          <w:szCs w:val="21"/>
        </w:rPr>
        <w:t xml:space="preserve"> and those of others involved with the nonprofit. </w:t>
      </w:r>
      <w:r w:rsidR="00C34A26" w:rsidRPr="009E3ADE">
        <w:rPr>
          <w:rFonts w:ascii="Arial" w:hAnsi="Arial" w:cs="Arial"/>
          <w:sz w:val="21"/>
          <w:szCs w:val="21"/>
        </w:rPr>
        <w:t>It</w:t>
      </w:r>
      <w:r w:rsidRPr="009E3ADE">
        <w:rPr>
          <w:rFonts w:ascii="Arial" w:hAnsi="Arial" w:cs="Arial"/>
          <w:sz w:val="21"/>
          <w:szCs w:val="21"/>
        </w:rPr>
        <w:t xml:space="preserve"> </w:t>
      </w:r>
      <w:r w:rsidR="00B43780" w:rsidRPr="009E3ADE">
        <w:rPr>
          <w:rFonts w:ascii="Arial" w:hAnsi="Arial" w:cs="Arial"/>
          <w:b/>
          <w:i/>
          <w:sz w:val="21"/>
          <w:szCs w:val="21"/>
        </w:rPr>
        <w:t xml:space="preserve">should not adopted </w:t>
      </w:r>
      <w:r w:rsidR="00C34A26" w:rsidRPr="009E3ADE">
        <w:rPr>
          <w:rFonts w:ascii="Arial" w:hAnsi="Arial" w:cs="Arial"/>
          <w:b/>
          <w:i/>
          <w:sz w:val="21"/>
          <w:szCs w:val="21"/>
        </w:rPr>
        <w:t xml:space="preserve">by the board of directors of the nonprofit </w:t>
      </w:r>
      <w:r w:rsidR="00B43780" w:rsidRPr="009E3ADE">
        <w:rPr>
          <w:rFonts w:ascii="Arial" w:hAnsi="Arial" w:cs="Arial"/>
          <w:b/>
          <w:i/>
          <w:sz w:val="21"/>
          <w:szCs w:val="21"/>
        </w:rPr>
        <w:t xml:space="preserve">without </w:t>
      </w:r>
      <w:r w:rsidR="00C34A26" w:rsidRPr="009E3ADE">
        <w:rPr>
          <w:rFonts w:ascii="Arial" w:hAnsi="Arial" w:cs="Arial"/>
          <w:b/>
          <w:i/>
          <w:sz w:val="21"/>
          <w:szCs w:val="21"/>
        </w:rPr>
        <w:t xml:space="preserve">a full </w:t>
      </w:r>
      <w:r w:rsidR="00707B92" w:rsidRPr="009E3ADE">
        <w:rPr>
          <w:rFonts w:ascii="Arial" w:hAnsi="Arial" w:cs="Arial"/>
          <w:b/>
          <w:i/>
          <w:sz w:val="21"/>
          <w:szCs w:val="21"/>
        </w:rPr>
        <w:t>understanding its provisions</w:t>
      </w:r>
      <w:r w:rsidRPr="009E3ADE">
        <w:rPr>
          <w:rFonts w:ascii="Arial" w:hAnsi="Arial" w:cs="Arial"/>
          <w:sz w:val="21"/>
          <w:szCs w:val="21"/>
        </w:rPr>
        <w:t xml:space="preserve">. Thus, </w:t>
      </w:r>
      <w:r w:rsidRPr="009E3ADE">
        <w:rPr>
          <w:rFonts w:ascii="Arial" w:hAnsi="Arial" w:cs="Arial"/>
          <w:b/>
          <w:i/>
          <w:sz w:val="21"/>
          <w:szCs w:val="21"/>
        </w:rPr>
        <w:t xml:space="preserve">we </w:t>
      </w:r>
      <w:r w:rsidR="00707B92" w:rsidRPr="009E3ADE">
        <w:rPr>
          <w:rFonts w:ascii="Arial" w:hAnsi="Arial" w:cs="Arial"/>
          <w:b/>
          <w:i/>
          <w:sz w:val="21"/>
          <w:szCs w:val="21"/>
        </w:rPr>
        <w:t xml:space="preserve">highly </w:t>
      </w:r>
      <w:r w:rsidRPr="009E3ADE">
        <w:rPr>
          <w:rFonts w:ascii="Arial" w:hAnsi="Arial" w:cs="Arial"/>
          <w:b/>
          <w:i/>
          <w:sz w:val="21"/>
          <w:szCs w:val="21"/>
        </w:rPr>
        <w:t xml:space="preserve">recommend that </w:t>
      </w:r>
      <w:r w:rsidR="00707B92" w:rsidRPr="009E3ADE">
        <w:rPr>
          <w:rFonts w:ascii="Arial" w:hAnsi="Arial" w:cs="Arial"/>
          <w:b/>
          <w:i/>
          <w:sz w:val="21"/>
          <w:szCs w:val="21"/>
        </w:rPr>
        <w:t xml:space="preserve">the bylaws </w:t>
      </w:r>
      <w:r w:rsidRPr="009E3ADE">
        <w:rPr>
          <w:rFonts w:ascii="Arial" w:hAnsi="Arial" w:cs="Arial"/>
          <w:b/>
          <w:i/>
          <w:sz w:val="21"/>
          <w:szCs w:val="21"/>
        </w:rPr>
        <w:t>be prepared under the guidance of a lawyer</w:t>
      </w:r>
      <w:r w:rsidR="00707B92" w:rsidRPr="009E3ADE">
        <w:rPr>
          <w:rFonts w:ascii="Arial" w:hAnsi="Arial" w:cs="Arial"/>
          <w:b/>
          <w:i/>
          <w:sz w:val="21"/>
          <w:szCs w:val="21"/>
        </w:rPr>
        <w:t>,</w:t>
      </w:r>
      <w:r w:rsidRPr="009E3ADE">
        <w:rPr>
          <w:rFonts w:ascii="Arial" w:hAnsi="Arial" w:cs="Arial"/>
          <w:sz w:val="21"/>
          <w:szCs w:val="21"/>
        </w:rPr>
        <w:t xml:space="preserve"> who will be able to explain its terms and carefully tailor its provisions to meet </w:t>
      </w:r>
      <w:r w:rsidR="00707B92" w:rsidRPr="009E3ADE">
        <w:rPr>
          <w:rFonts w:ascii="Arial" w:hAnsi="Arial" w:cs="Arial"/>
          <w:sz w:val="21"/>
          <w:szCs w:val="21"/>
        </w:rPr>
        <w:t>the vision you have for your nonprofit</w:t>
      </w:r>
      <w:r w:rsidRPr="009E3ADE">
        <w:rPr>
          <w:rFonts w:ascii="Arial" w:hAnsi="Arial" w:cs="Arial"/>
          <w:sz w:val="21"/>
          <w:szCs w:val="21"/>
        </w:rPr>
        <w:t>.</w:t>
      </w:r>
    </w:p>
    <w:p w14:paraId="67CAE58E" w14:textId="1F8C5949" w:rsidR="00F85B00" w:rsidRPr="009E3ADE" w:rsidRDefault="00F85B00" w:rsidP="00C34A26">
      <w:pPr>
        <w:rPr>
          <w:rFonts w:ascii="Arial" w:hAnsi="Arial" w:cs="Arial"/>
          <w:sz w:val="21"/>
          <w:szCs w:val="21"/>
        </w:rPr>
      </w:pPr>
      <w:r w:rsidRPr="009E3ADE">
        <w:rPr>
          <w:rFonts w:ascii="Arial" w:hAnsi="Arial" w:cs="Arial"/>
          <w:sz w:val="21"/>
          <w:szCs w:val="21"/>
        </w:rPr>
        <w:t>We hope this information has been helpfu</w:t>
      </w:r>
      <w:r w:rsidR="009E3ADE">
        <w:rPr>
          <w:rFonts w:ascii="Arial" w:hAnsi="Arial" w:cs="Arial"/>
          <w:noProof/>
          <w:sz w:val="21"/>
          <w:szCs w:val="21"/>
        </w:rPr>
        <w:drawing>
          <wp:anchor distT="0" distB="0" distL="114300" distR="114300" simplePos="0" relativeHeight="251658240" behindDoc="0" locked="0" layoutInCell="1" allowOverlap="1" wp14:anchorId="3F12DCA4" wp14:editId="2E3B4D20">
            <wp:simplePos x="914400" y="1524000"/>
            <wp:positionH relativeFrom="page">
              <wp:align>left</wp:align>
            </wp:positionH>
            <wp:positionV relativeFrom="page">
              <wp:align>top</wp:align>
            </wp:positionV>
            <wp:extent cx="7772400" cy="100584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3ADE">
        <w:rPr>
          <w:rFonts w:ascii="Arial" w:hAnsi="Arial" w:cs="Arial"/>
          <w:sz w:val="21"/>
          <w:szCs w:val="21"/>
        </w:rPr>
        <w:t>l to you. Thank you again for visiting our website</w:t>
      </w:r>
      <w:r w:rsidR="00C34A26" w:rsidRPr="009E3ADE">
        <w:rPr>
          <w:rFonts w:ascii="Arial" w:hAnsi="Arial" w:cs="Arial"/>
          <w:sz w:val="21"/>
          <w:szCs w:val="21"/>
        </w:rPr>
        <w:t>.</w:t>
      </w:r>
    </w:p>
    <w:p w14:paraId="4D81C1F1" w14:textId="33FBD6DC" w:rsidR="00296239" w:rsidRPr="009E3ADE" w:rsidRDefault="00296239" w:rsidP="00C34A26">
      <w:pPr>
        <w:rPr>
          <w:rFonts w:ascii="Arial" w:hAnsi="Arial" w:cs="Arial"/>
          <w:sz w:val="21"/>
          <w:szCs w:val="21"/>
        </w:rPr>
      </w:pP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t>Yours most faithfully,</w:t>
      </w:r>
      <w:r w:rsidRPr="009E3ADE">
        <w:rPr>
          <w:noProof/>
          <w:sz w:val="21"/>
          <w:szCs w:val="21"/>
        </w:rPr>
        <w:t xml:space="preserve"> </w:t>
      </w:r>
    </w:p>
    <w:p w14:paraId="0F157C62" w14:textId="4B86E0AB" w:rsidR="00296239" w:rsidRPr="009E3ADE" w:rsidRDefault="00296239" w:rsidP="00C34A26">
      <w:pPr>
        <w:rPr>
          <w:rFonts w:ascii="Arial" w:hAnsi="Arial" w:cs="Arial"/>
          <w:sz w:val="21"/>
          <w:szCs w:val="21"/>
        </w:rPr>
      </w:pPr>
    </w:p>
    <w:p w14:paraId="72738257" w14:textId="67DB6894" w:rsidR="00F85B00" w:rsidRPr="009E3ADE" w:rsidRDefault="00296239" w:rsidP="00F62AD6">
      <w:pPr>
        <w:jc w:val="left"/>
      </w:pP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t>James J. Hsui</w:t>
      </w:r>
      <w:r w:rsidRPr="009E3ADE">
        <w:rPr>
          <w:rFonts w:ascii="Arial" w:hAnsi="Arial" w:cs="Arial"/>
          <w:sz w:val="21"/>
          <w:szCs w:val="21"/>
        </w:rPr>
        <w:br/>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t>Principal</w:t>
      </w:r>
      <w:r w:rsidRPr="009E3ADE">
        <w:rPr>
          <w:rFonts w:ascii="Arial" w:hAnsi="Arial" w:cs="Arial"/>
          <w:sz w:val="21"/>
          <w:szCs w:val="21"/>
        </w:rPr>
        <w:br/>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t xml:space="preserve">on behalf of </w:t>
      </w:r>
      <w:r w:rsidRPr="009E3ADE">
        <w:rPr>
          <w:rFonts w:ascii="Arial" w:hAnsi="Arial" w:cs="Arial"/>
          <w:sz w:val="21"/>
          <w:szCs w:val="21"/>
        </w:rPr>
        <w:br/>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r>
      <w:r w:rsidRPr="009E3ADE">
        <w:rPr>
          <w:rFonts w:ascii="Arial" w:hAnsi="Arial" w:cs="Arial"/>
          <w:sz w:val="21"/>
          <w:szCs w:val="21"/>
        </w:rPr>
        <w:tab/>
        <w:t>James Hsui, PLLC</w:t>
      </w:r>
    </w:p>
    <w:p w14:paraId="6DD579D6" w14:textId="4EA6DCDA" w:rsidR="00296239" w:rsidRPr="009E3ADE" w:rsidRDefault="00296239" w:rsidP="00E82308">
      <w:pPr>
        <w:ind w:firstLine="0"/>
        <w:contextualSpacing/>
        <w:sectPr w:rsidR="00296239" w:rsidRPr="009E3ADE">
          <w:headerReference w:type="default" r:id="rId9"/>
          <w:footerReference w:type="default" r:id="rId10"/>
          <w:pgSz w:w="12240" w:h="15840"/>
          <w:pgMar w:top="1440" w:right="1440" w:bottom="1440" w:left="1440" w:header="720" w:footer="720" w:gutter="0"/>
          <w:cols w:space="720"/>
          <w:docGrid w:linePitch="360"/>
        </w:sectPr>
      </w:pPr>
    </w:p>
    <w:p w14:paraId="31AFED3F" w14:textId="77777777" w:rsidR="008C6C53" w:rsidRPr="009E3ADE" w:rsidRDefault="005C7E2E" w:rsidP="000D53F4">
      <w:pPr>
        <w:pStyle w:val="Title"/>
        <w:rPr>
          <w:rFonts w:ascii="Times New Roman Bold" w:hAnsi="Times New Roman Bold"/>
          <w:caps/>
          <w:spacing w:val="0"/>
          <w:kern w:val="0"/>
          <w:sz w:val="32"/>
          <w:szCs w:val="32"/>
        </w:rPr>
      </w:pPr>
      <w:r w:rsidRPr="009E3ADE">
        <w:rPr>
          <w:rFonts w:ascii="Times New Roman Bold" w:hAnsi="Times New Roman Bold"/>
          <w:caps/>
          <w:spacing w:val="0"/>
          <w:kern w:val="0"/>
          <w:sz w:val="32"/>
          <w:szCs w:val="32"/>
        </w:rPr>
        <w:lastRenderedPageBreak/>
        <w:t>BYLAWS</w:t>
      </w:r>
      <w:r w:rsidR="008C6C53" w:rsidRPr="009E3ADE">
        <w:rPr>
          <w:rFonts w:ascii="Times New Roman Bold" w:hAnsi="Times New Roman Bold"/>
          <w:caps/>
          <w:spacing w:val="0"/>
          <w:kern w:val="0"/>
          <w:sz w:val="32"/>
          <w:szCs w:val="32"/>
        </w:rPr>
        <w:br/>
        <w:t>OF</w:t>
      </w:r>
      <w:r w:rsidR="008C6C53" w:rsidRPr="009E3ADE">
        <w:rPr>
          <w:rFonts w:ascii="Times New Roman Bold" w:hAnsi="Times New Roman Bold"/>
          <w:caps/>
          <w:spacing w:val="0"/>
          <w:kern w:val="0"/>
          <w:sz w:val="32"/>
          <w:szCs w:val="32"/>
        </w:rPr>
        <w:br/>
      </w:r>
      <w:sdt>
        <w:sdtPr>
          <w:rPr>
            <w:rFonts w:ascii="Times New Roman Bold" w:hAnsi="Times New Roman Bold"/>
            <w:caps/>
            <w:spacing w:val="0"/>
            <w:kern w:val="0"/>
            <w:sz w:val="32"/>
            <w:szCs w:val="32"/>
          </w:rPr>
          <w:id w:val="-267768549"/>
          <w:lock w:val="sdtLocked"/>
          <w:placeholder>
            <w:docPart w:val="6BB9F930F88E4F9093FC2F55BB9A73D4"/>
          </w:placeholder>
          <w:showingPlcHdr/>
          <w15:appearance w15:val="hidden"/>
        </w:sdtPr>
        <w:sdtEndPr/>
        <w:sdtContent>
          <w:r w:rsidR="0069555C" w:rsidRPr="009E3ADE">
            <w:rPr>
              <w:rStyle w:val="PlaceholderText"/>
              <w:rFonts w:ascii="Times New Roman Bold" w:hAnsi="Times New Roman Bold"/>
              <w:caps/>
              <w:spacing w:val="0"/>
              <w:kern w:val="0"/>
              <w:sz w:val="32"/>
              <w:szCs w:val="32"/>
            </w:rPr>
            <w:t>[</w:t>
          </w:r>
          <w:r w:rsidR="0069555C" w:rsidRPr="009E3ADE">
            <w:rPr>
              <w:rStyle w:val="PlaceholderText"/>
              <w:rFonts w:ascii="Times New Roman Bold" w:hAnsi="Times New Roman Bold"/>
              <w:caps/>
              <w:spacing w:val="0"/>
              <w:kern w:val="0"/>
              <w:sz w:val="32"/>
              <w:szCs w:val="32"/>
              <w:highlight w:val="yellow"/>
            </w:rPr>
            <w:t>Name of Corporation</w:t>
          </w:r>
          <w:r w:rsidR="0069555C" w:rsidRPr="009E3ADE">
            <w:rPr>
              <w:rStyle w:val="PlaceholderText"/>
              <w:rFonts w:ascii="Times New Roman Bold" w:hAnsi="Times New Roman Bold"/>
              <w:caps/>
              <w:spacing w:val="0"/>
              <w:kern w:val="0"/>
              <w:sz w:val="32"/>
              <w:szCs w:val="32"/>
            </w:rPr>
            <w:t>]</w:t>
          </w:r>
        </w:sdtContent>
      </w:sdt>
    </w:p>
    <w:p w14:paraId="452D4FF2" w14:textId="0BD013B1" w:rsidR="008C6C53" w:rsidRPr="009E3ADE" w:rsidRDefault="005C7E2E" w:rsidP="000D53F4">
      <w:pPr>
        <w:pStyle w:val="Subtitle"/>
        <w:rPr>
          <w:sz w:val="24"/>
          <w:szCs w:val="24"/>
        </w:rPr>
      </w:pPr>
      <w:r w:rsidRPr="009E3ADE">
        <w:rPr>
          <w:sz w:val="24"/>
          <w:szCs w:val="24"/>
        </w:rPr>
        <w:t>A NEW YORK NOT-FOR-PROFIT CHARITABLE CORPORATION</w:t>
      </w:r>
    </w:p>
    <w:p w14:paraId="7660CA62" w14:textId="77777777" w:rsidR="009D76F0" w:rsidRPr="009E3ADE" w:rsidRDefault="00F21805" w:rsidP="009D76F0">
      <w:pPr>
        <w:ind w:firstLine="0"/>
        <w:jc w:val="center"/>
        <w:rPr>
          <w:b/>
          <w:u w:val="single"/>
        </w:rPr>
      </w:pPr>
      <w:r w:rsidRPr="009E3ADE">
        <w:rPr>
          <w:b/>
          <w:u w:val="single"/>
        </w:rPr>
        <w:t>INDEX</w:t>
      </w:r>
    </w:p>
    <w:p w14:paraId="5F9E63DE" w14:textId="3BB3900A" w:rsidR="00056F15" w:rsidRPr="009E3ADE" w:rsidRDefault="00785B15">
      <w:pPr>
        <w:pStyle w:val="TOC1"/>
        <w:tabs>
          <w:tab w:val="right" w:leader="dot" w:pos="9350"/>
        </w:tabs>
        <w:rPr>
          <w:rFonts w:asciiTheme="minorHAnsi" w:eastAsiaTheme="minorEastAsia" w:hAnsiTheme="minorHAnsi" w:cstheme="minorBidi"/>
          <w:b w:val="0"/>
          <w:caps w:val="0"/>
          <w:noProof/>
          <w:sz w:val="22"/>
          <w:szCs w:val="22"/>
        </w:rPr>
      </w:pPr>
      <w:r w:rsidRPr="009E3ADE">
        <w:fldChar w:fldCharType="begin"/>
      </w:r>
      <w:r w:rsidRPr="009E3ADE">
        <w:instrText xml:space="preserve"> TOC \o "1-2" \h \z \u </w:instrText>
      </w:r>
      <w:r w:rsidRPr="009E3ADE">
        <w:fldChar w:fldCharType="separate"/>
      </w:r>
      <w:hyperlink w:anchor="_Toc99707665" w:history="1">
        <w:r w:rsidR="00056F15" w:rsidRPr="009E3ADE">
          <w:rPr>
            <w:rStyle w:val="Hyperlink"/>
            <w:noProof/>
          </w:rPr>
          <w:t>Article I :  INTERPRETATION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_Toc99707665 \h </w:instrText>
        </w:r>
        <w:r w:rsidR="00056F15" w:rsidRPr="009E3ADE">
          <w:rPr>
            <w:noProof/>
            <w:webHidden/>
          </w:rPr>
        </w:r>
        <w:r w:rsidR="00056F15" w:rsidRPr="009E3ADE">
          <w:rPr>
            <w:noProof/>
            <w:webHidden/>
          </w:rPr>
          <w:fldChar w:fldCharType="separate"/>
        </w:r>
        <w:r w:rsidR="00056F15" w:rsidRPr="009E3ADE">
          <w:rPr>
            <w:noProof/>
            <w:webHidden/>
          </w:rPr>
          <w:t>1</w:t>
        </w:r>
        <w:r w:rsidR="00056F15" w:rsidRPr="009E3ADE">
          <w:rPr>
            <w:noProof/>
            <w:webHidden/>
          </w:rPr>
          <w:fldChar w:fldCharType="end"/>
        </w:r>
      </w:hyperlink>
    </w:p>
    <w:p w14:paraId="5A6A13FD" w14:textId="229EF085" w:rsidR="00056F15" w:rsidRPr="009E3ADE" w:rsidRDefault="001D5A45">
      <w:pPr>
        <w:pStyle w:val="TOC2"/>
        <w:rPr>
          <w:rFonts w:asciiTheme="minorHAnsi" w:eastAsiaTheme="minorEastAsia" w:hAnsiTheme="minorHAnsi" w:cstheme="minorBidi"/>
          <w:noProof/>
          <w:sz w:val="22"/>
          <w:szCs w:val="22"/>
        </w:rPr>
      </w:pPr>
      <w:hyperlink w:anchor="_Toc99707666" w:history="1">
        <w:r w:rsidR="00056F15" w:rsidRPr="009E3ADE">
          <w:rPr>
            <w:rStyle w:val="Hyperlink"/>
            <w:noProof/>
          </w:rPr>
          <w:t>1.1</w:t>
        </w:r>
        <w:r w:rsidR="00056F15" w:rsidRPr="009E3ADE">
          <w:rPr>
            <w:rFonts w:asciiTheme="minorHAnsi" w:eastAsiaTheme="minorEastAsia" w:hAnsiTheme="minorHAnsi" w:cstheme="minorBidi"/>
            <w:noProof/>
            <w:sz w:val="22"/>
            <w:szCs w:val="22"/>
          </w:rPr>
          <w:tab/>
        </w:r>
        <w:r w:rsidR="00056F15" w:rsidRPr="009E3ADE">
          <w:rPr>
            <w:rStyle w:val="Hyperlink"/>
            <w:noProof/>
          </w:rPr>
          <w:t>Definitions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_Toc99707666 \h </w:instrText>
        </w:r>
        <w:r w:rsidR="00056F15" w:rsidRPr="009E3ADE">
          <w:rPr>
            <w:noProof/>
            <w:webHidden/>
          </w:rPr>
        </w:r>
        <w:r w:rsidR="00056F15" w:rsidRPr="009E3ADE">
          <w:rPr>
            <w:noProof/>
            <w:webHidden/>
          </w:rPr>
          <w:fldChar w:fldCharType="separate"/>
        </w:r>
        <w:r w:rsidR="00056F15" w:rsidRPr="009E3ADE">
          <w:rPr>
            <w:noProof/>
            <w:webHidden/>
          </w:rPr>
          <w:t>1</w:t>
        </w:r>
        <w:r w:rsidR="00056F15" w:rsidRPr="009E3ADE">
          <w:rPr>
            <w:noProof/>
            <w:webHidden/>
          </w:rPr>
          <w:fldChar w:fldCharType="end"/>
        </w:r>
      </w:hyperlink>
    </w:p>
    <w:p w14:paraId="328DB0AB" w14:textId="6345EDEA" w:rsidR="00056F15" w:rsidRPr="009E3ADE" w:rsidRDefault="001D5A45">
      <w:pPr>
        <w:pStyle w:val="TOC2"/>
        <w:rPr>
          <w:rFonts w:asciiTheme="minorHAnsi" w:eastAsiaTheme="minorEastAsia" w:hAnsiTheme="minorHAnsi" w:cstheme="minorBidi"/>
          <w:noProof/>
          <w:sz w:val="22"/>
          <w:szCs w:val="22"/>
        </w:rPr>
      </w:pPr>
      <w:hyperlink w:anchor="_Toc99707667" w:history="1">
        <w:r w:rsidR="00056F15" w:rsidRPr="009E3ADE">
          <w:rPr>
            <w:rStyle w:val="Hyperlink"/>
            <w:noProof/>
          </w:rPr>
          <w:t>1.2</w:t>
        </w:r>
        <w:r w:rsidR="00056F15" w:rsidRPr="009E3ADE">
          <w:rPr>
            <w:rFonts w:asciiTheme="minorHAnsi" w:eastAsiaTheme="minorEastAsia" w:hAnsiTheme="minorHAnsi" w:cstheme="minorBidi"/>
            <w:noProof/>
            <w:sz w:val="22"/>
            <w:szCs w:val="22"/>
          </w:rPr>
          <w:tab/>
        </w:r>
        <w:r w:rsidR="00056F15" w:rsidRPr="009E3ADE">
          <w:rPr>
            <w:rStyle w:val="Hyperlink"/>
            <w:noProof/>
          </w:rPr>
          <w:t>Construction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_Toc99707667 \h </w:instrText>
        </w:r>
        <w:r w:rsidR="00056F15" w:rsidRPr="009E3ADE">
          <w:rPr>
            <w:noProof/>
            <w:webHidden/>
          </w:rPr>
        </w:r>
        <w:r w:rsidR="00056F15" w:rsidRPr="009E3ADE">
          <w:rPr>
            <w:noProof/>
            <w:webHidden/>
          </w:rPr>
          <w:fldChar w:fldCharType="separate"/>
        </w:r>
        <w:r w:rsidR="00056F15" w:rsidRPr="009E3ADE">
          <w:rPr>
            <w:noProof/>
            <w:webHidden/>
          </w:rPr>
          <w:t>2</w:t>
        </w:r>
        <w:r w:rsidR="00056F15" w:rsidRPr="009E3ADE">
          <w:rPr>
            <w:noProof/>
            <w:webHidden/>
          </w:rPr>
          <w:fldChar w:fldCharType="end"/>
        </w:r>
      </w:hyperlink>
    </w:p>
    <w:p w14:paraId="00BF6F36" w14:textId="47651FA3" w:rsidR="00056F15" w:rsidRPr="009E3ADE" w:rsidRDefault="001D5A45">
      <w:pPr>
        <w:pStyle w:val="TOC2"/>
        <w:rPr>
          <w:rFonts w:asciiTheme="minorHAnsi" w:eastAsiaTheme="minorEastAsia" w:hAnsiTheme="minorHAnsi" w:cstheme="minorBidi"/>
          <w:noProof/>
          <w:sz w:val="22"/>
          <w:szCs w:val="22"/>
        </w:rPr>
      </w:pPr>
      <w:hyperlink w:anchor="_Toc99707668" w:history="1">
        <w:r w:rsidR="00056F15" w:rsidRPr="009E3ADE">
          <w:rPr>
            <w:rStyle w:val="Hyperlink"/>
            <w:noProof/>
          </w:rPr>
          <w:t>1.3</w:t>
        </w:r>
        <w:r w:rsidR="00056F15" w:rsidRPr="009E3ADE">
          <w:rPr>
            <w:rFonts w:asciiTheme="minorHAnsi" w:eastAsiaTheme="minorEastAsia" w:hAnsiTheme="minorHAnsi" w:cstheme="minorBidi"/>
            <w:noProof/>
            <w:sz w:val="22"/>
            <w:szCs w:val="22"/>
          </w:rPr>
          <w:tab/>
        </w:r>
        <w:r w:rsidR="00056F15" w:rsidRPr="009E3ADE">
          <w:rPr>
            <w:rStyle w:val="Hyperlink"/>
            <w:noProof/>
          </w:rPr>
          <w:t>Headings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_Toc99707668 \h </w:instrText>
        </w:r>
        <w:r w:rsidR="00056F15" w:rsidRPr="009E3ADE">
          <w:rPr>
            <w:noProof/>
            <w:webHidden/>
          </w:rPr>
        </w:r>
        <w:r w:rsidR="00056F15" w:rsidRPr="009E3ADE">
          <w:rPr>
            <w:noProof/>
            <w:webHidden/>
          </w:rPr>
          <w:fldChar w:fldCharType="separate"/>
        </w:r>
        <w:r w:rsidR="00056F15" w:rsidRPr="009E3ADE">
          <w:rPr>
            <w:noProof/>
            <w:webHidden/>
          </w:rPr>
          <w:t>2</w:t>
        </w:r>
        <w:r w:rsidR="00056F15" w:rsidRPr="009E3ADE">
          <w:rPr>
            <w:noProof/>
            <w:webHidden/>
          </w:rPr>
          <w:fldChar w:fldCharType="end"/>
        </w:r>
      </w:hyperlink>
    </w:p>
    <w:p w14:paraId="4B1A0AFC" w14:textId="42B4FB22" w:rsidR="00056F15" w:rsidRPr="009E3ADE" w:rsidRDefault="001D5A45">
      <w:pPr>
        <w:pStyle w:val="TOC1"/>
        <w:tabs>
          <w:tab w:val="right" w:leader="dot" w:pos="9350"/>
        </w:tabs>
        <w:rPr>
          <w:rFonts w:asciiTheme="minorHAnsi" w:eastAsiaTheme="minorEastAsia" w:hAnsiTheme="minorHAnsi" w:cstheme="minorBidi"/>
          <w:b w:val="0"/>
          <w:caps w:val="0"/>
          <w:noProof/>
          <w:sz w:val="22"/>
          <w:szCs w:val="22"/>
        </w:rPr>
      </w:pPr>
      <w:hyperlink w:anchor="_Toc99707669" w:history="1">
        <w:r w:rsidR="00056F15" w:rsidRPr="009E3ADE">
          <w:rPr>
            <w:rStyle w:val="Hyperlink"/>
            <w:noProof/>
          </w:rPr>
          <w:t>Article II :  THE CORPORATION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_Toc99707669 \h </w:instrText>
        </w:r>
        <w:r w:rsidR="00056F15" w:rsidRPr="009E3ADE">
          <w:rPr>
            <w:noProof/>
            <w:webHidden/>
          </w:rPr>
        </w:r>
        <w:r w:rsidR="00056F15" w:rsidRPr="009E3ADE">
          <w:rPr>
            <w:noProof/>
            <w:webHidden/>
          </w:rPr>
          <w:fldChar w:fldCharType="separate"/>
        </w:r>
        <w:r w:rsidR="00056F15" w:rsidRPr="009E3ADE">
          <w:rPr>
            <w:noProof/>
            <w:webHidden/>
          </w:rPr>
          <w:t>2</w:t>
        </w:r>
        <w:r w:rsidR="00056F15" w:rsidRPr="009E3ADE">
          <w:rPr>
            <w:noProof/>
            <w:webHidden/>
          </w:rPr>
          <w:fldChar w:fldCharType="end"/>
        </w:r>
      </w:hyperlink>
    </w:p>
    <w:p w14:paraId="4124515F" w14:textId="7704CCF1" w:rsidR="00056F15" w:rsidRPr="009E3ADE" w:rsidRDefault="001D5A45">
      <w:pPr>
        <w:pStyle w:val="TOC2"/>
        <w:rPr>
          <w:rFonts w:asciiTheme="minorHAnsi" w:eastAsiaTheme="minorEastAsia" w:hAnsiTheme="minorHAnsi" w:cstheme="minorBidi"/>
          <w:noProof/>
          <w:sz w:val="22"/>
          <w:szCs w:val="22"/>
        </w:rPr>
      </w:pPr>
      <w:hyperlink w:anchor="_Toc99707670" w:history="1">
        <w:r w:rsidR="00056F15" w:rsidRPr="009E3ADE">
          <w:rPr>
            <w:rStyle w:val="Hyperlink"/>
            <w:noProof/>
          </w:rPr>
          <w:t>2.1</w:t>
        </w:r>
        <w:r w:rsidR="00056F15" w:rsidRPr="009E3ADE">
          <w:rPr>
            <w:rFonts w:asciiTheme="minorHAnsi" w:eastAsiaTheme="minorEastAsia" w:hAnsiTheme="minorHAnsi" w:cstheme="minorBidi"/>
            <w:noProof/>
            <w:sz w:val="22"/>
            <w:szCs w:val="22"/>
          </w:rPr>
          <w:tab/>
        </w:r>
        <w:r w:rsidR="00056F15" w:rsidRPr="009E3ADE">
          <w:rPr>
            <w:rStyle w:val="Hyperlink"/>
            <w:noProof/>
          </w:rPr>
          <w:t>Name</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_Toc99707670 \h </w:instrText>
        </w:r>
        <w:r w:rsidR="00056F15" w:rsidRPr="009E3ADE">
          <w:rPr>
            <w:noProof/>
            <w:webHidden/>
          </w:rPr>
        </w:r>
        <w:r w:rsidR="00056F15" w:rsidRPr="009E3ADE">
          <w:rPr>
            <w:noProof/>
            <w:webHidden/>
          </w:rPr>
          <w:fldChar w:fldCharType="separate"/>
        </w:r>
        <w:r w:rsidR="00056F15" w:rsidRPr="009E3ADE">
          <w:rPr>
            <w:noProof/>
            <w:webHidden/>
          </w:rPr>
          <w:t>2</w:t>
        </w:r>
        <w:r w:rsidR="00056F15" w:rsidRPr="009E3ADE">
          <w:rPr>
            <w:noProof/>
            <w:webHidden/>
          </w:rPr>
          <w:fldChar w:fldCharType="end"/>
        </w:r>
      </w:hyperlink>
    </w:p>
    <w:p w14:paraId="29527710" w14:textId="5A2CF6CC" w:rsidR="00056F15" w:rsidRPr="009E3ADE" w:rsidRDefault="001D5A45">
      <w:pPr>
        <w:pStyle w:val="TOC2"/>
        <w:rPr>
          <w:rFonts w:asciiTheme="minorHAnsi" w:eastAsiaTheme="minorEastAsia" w:hAnsiTheme="minorHAnsi" w:cstheme="minorBidi"/>
          <w:noProof/>
          <w:sz w:val="22"/>
          <w:szCs w:val="22"/>
        </w:rPr>
      </w:pPr>
      <w:hyperlink w:anchor="_Toc99707671" w:history="1">
        <w:r w:rsidR="00056F15" w:rsidRPr="009E3ADE">
          <w:rPr>
            <w:rStyle w:val="Hyperlink"/>
            <w:noProof/>
          </w:rPr>
          <w:t>2.2</w:t>
        </w:r>
        <w:r w:rsidR="00056F15" w:rsidRPr="009E3ADE">
          <w:rPr>
            <w:rFonts w:asciiTheme="minorHAnsi" w:eastAsiaTheme="minorEastAsia" w:hAnsiTheme="minorHAnsi" w:cstheme="minorBidi"/>
            <w:noProof/>
            <w:sz w:val="22"/>
            <w:szCs w:val="22"/>
          </w:rPr>
          <w:tab/>
        </w:r>
        <w:r w:rsidR="00056F15" w:rsidRPr="009E3ADE">
          <w:rPr>
            <w:rStyle w:val="Hyperlink"/>
            <w:noProof/>
          </w:rPr>
          <w:t>Offices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_Toc99707671 \h </w:instrText>
        </w:r>
        <w:r w:rsidR="00056F15" w:rsidRPr="009E3ADE">
          <w:rPr>
            <w:noProof/>
            <w:webHidden/>
          </w:rPr>
        </w:r>
        <w:r w:rsidR="00056F15" w:rsidRPr="009E3ADE">
          <w:rPr>
            <w:noProof/>
            <w:webHidden/>
          </w:rPr>
          <w:fldChar w:fldCharType="separate"/>
        </w:r>
        <w:r w:rsidR="00056F15" w:rsidRPr="009E3ADE">
          <w:rPr>
            <w:noProof/>
            <w:webHidden/>
          </w:rPr>
          <w:t>3</w:t>
        </w:r>
        <w:r w:rsidR="00056F15" w:rsidRPr="009E3ADE">
          <w:rPr>
            <w:noProof/>
            <w:webHidden/>
          </w:rPr>
          <w:fldChar w:fldCharType="end"/>
        </w:r>
      </w:hyperlink>
    </w:p>
    <w:p w14:paraId="5BAE7A93" w14:textId="0FEC8A3E" w:rsidR="00056F15" w:rsidRPr="009E3ADE" w:rsidRDefault="001D5A45">
      <w:pPr>
        <w:pStyle w:val="TOC2"/>
        <w:rPr>
          <w:rFonts w:asciiTheme="minorHAnsi" w:eastAsiaTheme="minorEastAsia" w:hAnsiTheme="minorHAnsi" w:cstheme="minorBidi"/>
          <w:noProof/>
          <w:sz w:val="22"/>
          <w:szCs w:val="22"/>
        </w:rPr>
      </w:pPr>
      <w:hyperlink w:anchor="_Toc99707672" w:history="1">
        <w:r w:rsidR="00056F15" w:rsidRPr="009E3ADE">
          <w:rPr>
            <w:rStyle w:val="Hyperlink"/>
            <w:noProof/>
          </w:rPr>
          <w:t>2.3</w:t>
        </w:r>
        <w:r w:rsidR="00056F15" w:rsidRPr="009E3ADE">
          <w:rPr>
            <w:rFonts w:asciiTheme="minorHAnsi" w:eastAsiaTheme="minorEastAsia" w:hAnsiTheme="minorHAnsi" w:cstheme="minorBidi"/>
            <w:noProof/>
            <w:sz w:val="22"/>
            <w:szCs w:val="22"/>
          </w:rPr>
          <w:tab/>
        </w:r>
        <w:r w:rsidR="00056F15" w:rsidRPr="009E3ADE">
          <w:rPr>
            <w:rStyle w:val="Hyperlink"/>
            <w:noProof/>
          </w:rPr>
          <w:t>Purposes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_Toc99707672 \h </w:instrText>
        </w:r>
        <w:r w:rsidR="00056F15" w:rsidRPr="009E3ADE">
          <w:rPr>
            <w:noProof/>
            <w:webHidden/>
          </w:rPr>
        </w:r>
        <w:r w:rsidR="00056F15" w:rsidRPr="009E3ADE">
          <w:rPr>
            <w:noProof/>
            <w:webHidden/>
          </w:rPr>
          <w:fldChar w:fldCharType="separate"/>
        </w:r>
        <w:r w:rsidR="00056F15" w:rsidRPr="009E3ADE">
          <w:rPr>
            <w:noProof/>
            <w:webHidden/>
          </w:rPr>
          <w:t>3</w:t>
        </w:r>
        <w:r w:rsidR="00056F15" w:rsidRPr="009E3ADE">
          <w:rPr>
            <w:noProof/>
            <w:webHidden/>
          </w:rPr>
          <w:fldChar w:fldCharType="end"/>
        </w:r>
      </w:hyperlink>
    </w:p>
    <w:p w14:paraId="4FA14A78" w14:textId="0986EA65" w:rsidR="00056F15" w:rsidRPr="009E3ADE" w:rsidRDefault="001D5A45">
      <w:pPr>
        <w:pStyle w:val="TOC2"/>
        <w:rPr>
          <w:rFonts w:asciiTheme="minorHAnsi" w:eastAsiaTheme="minorEastAsia" w:hAnsiTheme="minorHAnsi" w:cstheme="minorBidi"/>
          <w:noProof/>
          <w:sz w:val="22"/>
          <w:szCs w:val="22"/>
        </w:rPr>
      </w:pPr>
      <w:hyperlink w:anchor="_Toc99707673" w:history="1">
        <w:r w:rsidR="00056F15" w:rsidRPr="009E3ADE">
          <w:rPr>
            <w:rStyle w:val="Hyperlink"/>
            <w:noProof/>
          </w:rPr>
          <w:t>2.4</w:t>
        </w:r>
        <w:r w:rsidR="00056F15" w:rsidRPr="009E3ADE">
          <w:rPr>
            <w:rFonts w:asciiTheme="minorHAnsi" w:eastAsiaTheme="minorEastAsia" w:hAnsiTheme="minorHAnsi" w:cstheme="minorBidi"/>
            <w:noProof/>
            <w:sz w:val="22"/>
            <w:szCs w:val="22"/>
          </w:rPr>
          <w:tab/>
        </w:r>
        <w:r w:rsidR="00056F15" w:rsidRPr="009E3ADE">
          <w:rPr>
            <w:rStyle w:val="Hyperlink"/>
            <w:noProof/>
          </w:rPr>
          <w:t>Fiscal Year</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_Toc99707673 \h </w:instrText>
        </w:r>
        <w:r w:rsidR="00056F15" w:rsidRPr="009E3ADE">
          <w:rPr>
            <w:noProof/>
            <w:webHidden/>
          </w:rPr>
        </w:r>
        <w:r w:rsidR="00056F15" w:rsidRPr="009E3ADE">
          <w:rPr>
            <w:noProof/>
            <w:webHidden/>
          </w:rPr>
          <w:fldChar w:fldCharType="separate"/>
        </w:r>
        <w:r w:rsidR="00056F15" w:rsidRPr="009E3ADE">
          <w:rPr>
            <w:noProof/>
            <w:webHidden/>
          </w:rPr>
          <w:t>3</w:t>
        </w:r>
        <w:r w:rsidR="00056F15" w:rsidRPr="009E3ADE">
          <w:rPr>
            <w:noProof/>
            <w:webHidden/>
          </w:rPr>
          <w:fldChar w:fldCharType="end"/>
        </w:r>
      </w:hyperlink>
    </w:p>
    <w:p w14:paraId="79B2BB1A" w14:textId="30125B1D" w:rsidR="00056F15" w:rsidRPr="009E3ADE" w:rsidRDefault="001D5A45">
      <w:pPr>
        <w:pStyle w:val="TOC2"/>
        <w:rPr>
          <w:rFonts w:asciiTheme="minorHAnsi" w:eastAsiaTheme="minorEastAsia" w:hAnsiTheme="minorHAnsi" w:cstheme="minorBidi"/>
          <w:noProof/>
          <w:sz w:val="22"/>
          <w:szCs w:val="22"/>
        </w:rPr>
      </w:pPr>
      <w:hyperlink w:anchor="_Toc99707674" w:history="1">
        <w:r w:rsidR="00056F15" w:rsidRPr="009E3ADE">
          <w:rPr>
            <w:rStyle w:val="Hyperlink"/>
            <w:noProof/>
          </w:rPr>
          <w:t>2.5</w:t>
        </w:r>
        <w:r w:rsidR="00056F15" w:rsidRPr="009E3ADE">
          <w:rPr>
            <w:rFonts w:asciiTheme="minorHAnsi" w:eastAsiaTheme="minorEastAsia" w:hAnsiTheme="minorHAnsi" w:cstheme="minorBidi"/>
            <w:noProof/>
            <w:sz w:val="22"/>
            <w:szCs w:val="22"/>
          </w:rPr>
          <w:tab/>
        </w:r>
        <w:r w:rsidR="00056F15" w:rsidRPr="009E3ADE">
          <w:rPr>
            <w:rStyle w:val="Hyperlink"/>
            <w:noProof/>
          </w:rPr>
          <w:t>Corporate Seal</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_Toc99707674 \h </w:instrText>
        </w:r>
        <w:r w:rsidR="00056F15" w:rsidRPr="009E3ADE">
          <w:rPr>
            <w:noProof/>
            <w:webHidden/>
          </w:rPr>
        </w:r>
        <w:r w:rsidR="00056F15" w:rsidRPr="009E3ADE">
          <w:rPr>
            <w:noProof/>
            <w:webHidden/>
          </w:rPr>
          <w:fldChar w:fldCharType="separate"/>
        </w:r>
        <w:r w:rsidR="00056F15" w:rsidRPr="009E3ADE">
          <w:rPr>
            <w:noProof/>
            <w:webHidden/>
          </w:rPr>
          <w:t>3</w:t>
        </w:r>
        <w:r w:rsidR="00056F15" w:rsidRPr="009E3ADE">
          <w:rPr>
            <w:noProof/>
            <w:webHidden/>
          </w:rPr>
          <w:fldChar w:fldCharType="end"/>
        </w:r>
      </w:hyperlink>
    </w:p>
    <w:p w14:paraId="58C0C8A8" w14:textId="3689BEC1" w:rsidR="00056F15" w:rsidRPr="009E3ADE" w:rsidRDefault="001D5A45">
      <w:pPr>
        <w:pStyle w:val="TOC2"/>
        <w:rPr>
          <w:rFonts w:asciiTheme="minorHAnsi" w:eastAsiaTheme="minorEastAsia" w:hAnsiTheme="minorHAnsi" w:cstheme="minorBidi"/>
          <w:noProof/>
          <w:sz w:val="22"/>
          <w:szCs w:val="22"/>
        </w:rPr>
      </w:pPr>
      <w:hyperlink w:anchor="_Toc99707675" w:history="1">
        <w:r w:rsidR="00056F15" w:rsidRPr="009E3ADE">
          <w:rPr>
            <w:rStyle w:val="Hyperlink"/>
            <w:noProof/>
          </w:rPr>
          <w:t>2.6</w:t>
        </w:r>
        <w:r w:rsidR="00056F15" w:rsidRPr="009E3ADE">
          <w:rPr>
            <w:rFonts w:asciiTheme="minorHAnsi" w:eastAsiaTheme="minorEastAsia" w:hAnsiTheme="minorHAnsi" w:cstheme="minorBidi"/>
            <w:noProof/>
            <w:sz w:val="22"/>
            <w:szCs w:val="22"/>
          </w:rPr>
          <w:tab/>
        </w:r>
        <w:r w:rsidR="00056F15" w:rsidRPr="009E3ADE">
          <w:rPr>
            <w:rStyle w:val="Hyperlink"/>
            <w:noProof/>
          </w:rPr>
          <w:t>Membership</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_Toc99707675 \h </w:instrText>
        </w:r>
        <w:r w:rsidR="00056F15" w:rsidRPr="009E3ADE">
          <w:rPr>
            <w:noProof/>
            <w:webHidden/>
          </w:rPr>
        </w:r>
        <w:r w:rsidR="00056F15" w:rsidRPr="009E3ADE">
          <w:rPr>
            <w:noProof/>
            <w:webHidden/>
          </w:rPr>
          <w:fldChar w:fldCharType="separate"/>
        </w:r>
        <w:r w:rsidR="00056F15" w:rsidRPr="009E3ADE">
          <w:rPr>
            <w:noProof/>
            <w:webHidden/>
          </w:rPr>
          <w:t>3</w:t>
        </w:r>
        <w:r w:rsidR="00056F15" w:rsidRPr="009E3ADE">
          <w:rPr>
            <w:noProof/>
            <w:webHidden/>
          </w:rPr>
          <w:fldChar w:fldCharType="end"/>
        </w:r>
      </w:hyperlink>
    </w:p>
    <w:p w14:paraId="76DECABE" w14:textId="610D9B6F" w:rsidR="00056F15" w:rsidRPr="009E3ADE" w:rsidRDefault="001D5A45">
      <w:pPr>
        <w:pStyle w:val="TOC1"/>
        <w:tabs>
          <w:tab w:val="right" w:leader="dot" w:pos="9350"/>
        </w:tabs>
        <w:rPr>
          <w:rFonts w:asciiTheme="minorHAnsi" w:eastAsiaTheme="minorEastAsia" w:hAnsiTheme="minorHAnsi" w:cstheme="minorBidi"/>
          <w:b w:val="0"/>
          <w:caps w:val="0"/>
          <w:noProof/>
          <w:sz w:val="22"/>
          <w:szCs w:val="22"/>
        </w:rPr>
      </w:pPr>
      <w:hyperlink w:anchor="_Toc99707676" w:history="1">
        <w:r w:rsidR="00056F15" w:rsidRPr="009E3ADE">
          <w:rPr>
            <w:rStyle w:val="Hyperlink"/>
            <w:noProof/>
          </w:rPr>
          <w:t>Article III :  BOARD OF DIRECTORS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_Toc99707676 \h </w:instrText>
        </w:r>
        <w:r w:rsidR="00056F15" w:rsidRPr="009E3ADE">
          <w:rPr>
            <w:noProof/>
            <w:webHidden/>
          </w:rPr>
        </w:r>
        <w:r w:rsidR="00056F15" w:rsidRPr="009E3ADE">
          <w:rPr>
            <w:noProof/>
            <w:webHidden/>
          </w:rPr>
          <w:fldChar w:fldCharType="separate"/>
        </w:r>
        <w:r w:rsidR="00056F15" w:rsidRPr="009E3ADE">
          <w:rPr>
            <w:noProof/>
            <w:webHidden/>
          </w:rPr>
          <w:t>3</w:t>
        </w:r>
        <w:r w:rsidR="00056F15" w:rsidRPr="009E3ADE">
          <w:rPr>
            <w:noProof/>
            <w:webHidden/>
          </w:rPr>
          <w:fldChar w:fldCharType="end"/>
        </w:r>
      </w:hyperlink>
    </w:p>
    <w:p w14:paraId="5C14C293" w14:textId="208474B0" w:rsidR="00056F15" w:rsidRPr="009E3ADE" w:rsidRDefault="001D5A45">
      <w:pPr>
        <w:pStyle w:val="TOC2"/>
        <w:rPr>
          <w:rFonts w:asciiTheme="minorHAnsi" w:eastAsiaTheme="minorEastAsia" w:hAnsiTheme="minorHAnsi" w:cstheme="minorBidi"/>
          <w:noProof/>
          <w:sz w:val="22"/>
          <w:szCs w:val="22"/>
        </w:rPr>
      </w:pPr>
      <w:hyperlink w:anchor="_Toc99707677" w:history="1">
        <w:r w:rsidR="00056F15" w:rsidRPr="009E3ADE">
          <w:rPr>
            <w:rStyle w:val="Hyperlink"/>
            <w:noProof/>
          </w:rPr>
          <w:t>3.1</w:t>
        </w:r>
        <w:r w:rsidR="00056F15" w:rsidRPr="009E3ADE">
          <w:rPr>
            <w:rFonts w:asciiTheme="minorHAnsi" w:eastAsiaTheme="minorEastAsia" w:hAnsiTheme="minorHAnsi" w:cstheme="minorBidi"/>
            <w:noProof/>
            <w:sz w:val="22"/>
            <w:szCs w:val="22"/>
          </w:rPr>
          <w:tab/>
        </w:r>
        <w:r w:rsidR="00056F15" w:rsidRPr="009E3ADE">
          <w:rPr>
            <w:rStyle w:val="Hyperlink"/>
            <w:noProof/>
          </w:rPr>
          <w:t>Number</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_Toc99707677 \h </w:instrText>
        </w:r>
        <w:r w:rsidR="00056F15" w:rsidRPr="009E3ADE">
          <w:rPr>
            <w:noProof/>
            <w:webHidden/>
          </w:rPr>
        </w:r>
        <w:r w:rsidR="00056F15" w:rsidRPr="009E3ADE">
          <w:rPr>
            <w:noProof/>
            <w:webHidden/>
          </w:rPr>
          <w:fldChar w:fldCharType="separate"/>
        </w:r>
        <w:r w:rsidR="00056F15" w:rsidRPr="009E3ADE">
          <w:rPr>
            <w:noProof/>
            <w:webHidden/>
          </w:rPr>
          <w:t>3</w:t>
        </w:r>
        <w:r w:rsidR="00056F15" w:rsidRPr="009E3ADE">
          <w:rPr>
            <w:noProof/>
            <w:webHidden/>
          </w:rPr>
          <w:fldChar w:fldCharType="end"/>
        </w:r>
      </w:hyperlink>
    </w:p>
    <w:p w14:paraId="23795C71" w14:textId="02D416D0" w:rsidR="00056F15" w:rsidRPr="009E3ADE" w:rsidRDefault="001D5A45">
      <w:pPr>
        <w:pStyle w:val="TOC2"/>
        <w:rPr>
          <w:rFonts w:asciiTheme="minorHAnsi" w:eastAsiaTheme="minorEastAsia" w:hAnsiTheme="minorHAnsi" w:cstheme="minorBidi"/>
          <w:noProof/>
          <w:sz w:val="22"/>
          <w:szCs w:val="22"/>
        </w:rPr>
      </w:pPr>
      <w:hyperlink w:anchor="_Toc99707678" w:history="1">
        <w:r w:rsidR="00056F15" w:rsidRPr="009E3ADE">
          <w:rPr>
            <w:rStyle w:val="Hyperlink"/>
            <w:noProof/>
          </w:rPr>
          <w:t>3.2</w:t>
        </w:r>
        <w:r w:rsidR="00056F15" w:rsidRPr="009E3ADE">
          <w:rPr>
            <w:rFonts w:asciiTheme="minorHAnsi" w:eastAsiaTheme="minorEastAsia" w:hAnsiTheme="minorHAnsi" w:cstheme="minorBidi"/>
            <w:noProof/>
            <w:sz w:val="22"/>
            <w:szCs w:val="22"/>
          </w:rPr>
          <w:tab/>
        </w:r>
        <w:r w:rsidR="00056F15" w:rsidRPr="009E3ADE">
          <w:rPr>
            <w:rStyle w:val="Hyperlink"/>
            <w:noProof/>
          </w:rPr>
          <w:t>Qualification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_Toc99707678 \h </w:instrText>
        </w:r>
        <w:r w:rsidR="00056F15" w:rsidRPr="009E3ADE">
          <w:rPr>
            <w:noProof/>
            <w:webHidden/>
          </w:rPr>
        </w:r>
        <w:r w:rsidR="00056F15" w:rsidRPr="009E3ADE">
          <w:rPr>
            <w:noProof/>
            <w:webHidden/>
          </w:rPr>
          <w:fldChar w:fldCharType="separate"/>
        </w:r>
        <w:r w:rsidR="00056F15" w:rsidRPr="009E3ADE">
          <w:rPr>
            <w:noProof/>
            <w:webHidden/>
          </w:rPr>
          <w:t>3</w:t>
        </w:r>
        <w:r w:rsidR="00056F15" w:rsidRPr="009E3ADE">
          <w:rPr>
            <w:noProof/>
            <w:webHidden/>
          </w:rPr>
          <w:fldChar w:fldCharType="end"/>
        </w:r>
      </w:hyperlink>
    </w:p>
    <w:p w14:paraId="01DC2921" w14:textId="19082F00" w:rsidR="00056F15" w:rsidRPr="009E3ADE" w:rsidRDefault="001D5A45">
      <w:pPr>
        <w:pStyle w:val="TOC2"/>
        <w:rPr>
          <w:rFonts w:asciiTheme="minorHAnsi" w:eastAsiaTheme="minorEastAsia" w:hAnsiTheme="minorHAnsi" w:cstheme="minorBidi"/>
          <w:noProof/>
          <w:sz w:val="22"/>
          <w:szCs w:val="22"/>
        </w:rPr>
      </w:pPr>
      <w:hyperlink w:anchor="_Toc99707679" w:history="1">
        <w:r w:rsidR="00056F15" w:rsidRPr="009E3ADE">
          <w:rPr>
            <w:rStyle w:val="Hyperlink"/>
            <w:noProof/>
          </w:rPr>
          <w:t>3.3</w:t>
        </w:r>
        <w:r w:rsidR="00056F15" w:rsidRPr="009E3ADE">
          <w:rPr>
            <w:rFonts w:asciiTheme="minorHAnsi" w:eastAsiaTheme="minorEastAsia" w:hAnsiTheme="minorHAnsi" w:cstheme="minorBidi"/>
            <w:noProof/>
            <w:sz w:val="22"/>
            <w:szCs w:val="22"/>
          </w:rPr>
          <w:tab/>
        </w:r>
        <w:r w:rsidR="00056F15" w:rsidRPr="009E3ADE">
          <w:rPr>
            <w:rStyle w:val="Hyperlink"/>
            <w:noProof/>
          </w:rPr>
          <w:t>Powers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_Toc99707679 \h </w:instrText>
        </w:r>
        <w:r w:rsidR="00056F15" w:rsidRPr="009E3ADE">
          <w:rPr>
            <w:noProof/>
            <w:webHidden/>
          </w:rPr>
        </w:r>
        <w:r w:rsidR="00056F15" w:rsidRPr="009E3ADE">
          <w:rPr>
            <w:noProof/>
            <w:webHidden/>
          </w:rPr>
          <w:fldChar w:fldCharType="separate"/>
        </w:r>
        <w:r w:rsidR="00056F15" w:rsidRPr="009E3ADE">
          <w:rPr>
            <w:noProof/>
            <w:webHidden/>
          </w:rPr>
          <w:t>4</w:t>
        </w:r>
        <w:r w:rsidR="00056F15" w:rsidRPr="009E3ADE">
          <w:rPr>
            <w:noProof/>
            <w:webHidden/>
          </w:rPr>
          <w:fldChar w:fldCharType="end"/>
        </w:r>
      </w:hyperlink>
    </w:p>
    <w:p w14:paraId="762294CD" w14:textId="3DCA46E7" w:rsidR="00056F15" w:rsidRPr="009E3ADE" w:rsidRDefault="001D5A45">
      <w:pPr>
        <w:pStyle w:val="TOC2"/>
        <w:rPr>
          <w:rFonts w:asciiTheme="minorHAnsi" w:eastAsiaTheme="minorEastAsia" w:hAnsiTheme="minorHAnsi" w:cstheme="minorBidi"/>
          <w:noProof/>
          <w:sz w:val="22"/>
          <w:szCs w:val="22"/>
        </w:rPr>
      </w:pPr>
      <w:hyperlink w:anchor="_Toc99707680" w:history="1">
        <w:r w:rsidR="00056F15" w:rsidRPr="009E3ADE">
          <w:rPr>
            <w:rStyle w:val="Hyperlink"/>
            <w:noProof/>
          </w:rPr>
          <w:t>3.4</w:t>
        </w:r>
        <w:r w:rsidR="00056F15" w:rsidRPr="009E3ADE">
          <w:rPr>
            <w:rFonts w:asciiTheme="minorHAnsi" w:eastAsiaTheme="minorEastAsia" w:hAnsiTheme="minorHAnsi" w:cstheme="minorBidi"/>
            <w:noProof/>
            <w:sz w:val="22"/>
            <w:szCs w:val="22"/>
          </w:rPr>
          <w:tab/>
        </w:r>
        <w:r w:rsidR="00056F15" w:rsidRPr="009E3ADE">
          <w:rPr>
            <w:rStyle w:val="Hyperlink"/>
            <w:noProof/>
          </w:rPr>
          <w:t>Election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_Toc99707680 \h </w:instrText>
        </w:r>
        <w:r w:rsidR="00056F15" w:rsidRPr="009E3ADE">
          <w:rPr>
            <w:noProof/>
            <w:webHidden/>
          </w:rPr>
        </w:r>
        <w:r w:rsidR="00056F15" w:rsidRPr="009E3ADE">
          <w:rPr>
            <w:noProof/>
            <w:webHidden/>
          </w:rPr>
          <w:fldChar w:fldCharType="separate"/>
        </w:r>
        <w:r w:rsidR="00056F15" w:rsidRPr="009E3ADE">
          <w:rPr>
            <w:noProof/>
            <w:webHidden/>
          </w:rPr>
          <w:t>4</w:t>
        </w:r>
        <w:r w:rsidR="00056F15" w:rsidRPr="009E3ADE">
          <w:rPr>
            <w:noProof/>
            <w:webHidden/>
          </w:rPr>
          <w:fldChar w:fldCharType="end"/>
        </w:r>
      </w:hyperlink>
    </w:p>
    <w:p w14:paraId="27B3770F" w14:textId="1DE9147A" w:rsidR="00056F15" w:rsidRPr="009E3ADE" w:rsidRDefault="001D5A45">
      <w:pPr>
        <w:pStyle w:val="TOC2"/>
        <w:rPr>
          <w:rFonts w:asciiTheme="minorHAnsi" w:eastAsiaTheme="minorEastAsia" w:hAnsiTheme="minorHAnsi" w:cstheme="minorBidi"/>
          <w:noProof/>
          <w:sz w:val="22"/>
          <w:szCs w:val="22"/>
        </w:rPr>
      </w:pPr>
      <w:hyperlink w:anchor="_Toc99707681" w:history="1">
        <w:r w:rsidR="00056F15" w:rsidRPr="009E3ADE">
          <w:rPr>
            <w:rStyle w:val="Hyperlink"/>
            <w:noProof/>
          </w:rPr>
          <w:t>3.5</w:t>
        </w:r>
        <w:r w:rsidR="00056F15" w:rsidRPr="009E3ADE">
          <w:rPr>
            <w:rFonts w:asciiTheme="minorHAnsi" w:eastAsiaTheme="minorEastAsia" w:hAnsiTheme="minorHAnsi" w:cstheme="minorBidi"/>
            <w:noProof/>
            <w:sz w:val="22"/>
            <w:szCs w:val="22"/>
          </w:rPr>
          <w:tab/>
        </w:r>
        <w:r w:rsidR="00056F15" w:rsidRPr="009E3ADE">
          <w:rPr>
            <w:rStyle w:val="Hyperlink"/>
            <w:noProof/>
          </w:rPr>
          <w:t>Tenure</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_Toc99707681 \h </w:instrText>
        </w:r>
        <w:r w:rsidR="00056F15" w:rsidRPr="009E3ADE">
          <w:rPr>
            <w:noProof/>
            <w:webHidden/>
          </w:rPr>
        </w:r>
        <w:r w:rsidR="00056F15" w:rsidRPr="009E3ADE">
          <w:rPr>
            <w:noProof/>
            <w:webHidden/>
          </w:rPr>
          <w:fldChar w:fldCharType="separate"/>
        </w:r>
        <w:r w:rsidR="00056F15" w:rsidRPr="009E3ADE">
          <w:rPr>
            <w:noProof/>
            <w:webHidden/>
          </w:rPr>
          <w:t>4</w:t>
        </w:r>
        <w:r w:rsidR="00056F15" w:rsidRPr="009E3ADE">
          <w:rPr>
            <w:noProof/>
            <w:webHidden/>
          </w:rPr>
          <w:fldChar w:fldCharType="end"/>
        </w:r>
      </w:hyperlink>
    </w:p>
    <w:p w14:paraId="2AEB4B4C" w14:textId="6702C302" w:rsidR="00056F15" w:rsidRPr="009E3ADE" w:rsidRDefault="001D5A45">
      <w:pPr>
        <w:pStyle w:val="TOC2"/>
        <w:rPr>
          <w:rFonts w:asciiTheme="minorHAnsi" w:eastAsiaTheme="minorEastAsia" w:hAnsiTheme="minorHAnsi" w:cstheme="minorBidi"/>
          <w:noProof/>
          <w:sz w:val="22"/>
          <w:szCs w:val="22"/>
        </w:rPr>
      </w:pPr>
      <w:hyperlink w:anchor="_Toc99707682" w:history="1">
        <w:r w:rsidR="00056F15" w:rsidRPr="009E3ADE">
          <w:rPr>
            <w:rStyle w:val="Hyperlink"/>
            <w:noProof/>
          </w:rPr>
          <w:t>3.6</w:t>
        </w:r>
        <w:r w:rsidR="00056F15" w:rsidRPr="009E3ADE">
          <w:rPr>
            <w:rFonts w:asciiTheme="minorHAnsi" w:eastAsiaTheme="minorEastAsia" w:hAnsiTheme="minorHAnsi" w:cstheme="minorBidi"/>
            <w:noProof/>
            <w:sz w:val="22"/>
            <w:szCs w:val="22"/>
          </w:rPr>
          <w:tab/>
        </w:r>
        <w:r w:rsidR="00056F15" w:rsidRPr="009E3ADE">
          <w:rPr>
            <w:rStyle w:val="Hyperlink"/>
            <w:noProof/>
          </w:rPr>
          <w:t>Resignation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_Toc99707682 \h </w:instrText>
        </w:r>
        <w:r w:rsidR="00056F15" w:rsidRPr="009E3ADE">
          <w:rPr>
            <w:noProof/>
            <w:webHidden/>
          </w:rPr>
        </w:r>
        <w:r w:rsidR="00056F15" w:rsidRPr="009E3ADE">
          <w:rPr>
            <w:noProof/>
            <w:webHidden/>
          </w:rPr>
          <w:fldChar w:fldCharType="separate"/>
        </w:r>
        <w:r w:rsidR="00056F15" w:rsidRPr="009E3ADE">
          <w:rPr>
            <w:noProof/>
            <w:webHidden/>
          </w:rPr>
          <w:t>4</w:t>
        </w:r>
        <w:r w:rsidR="00056F15" w:rsidRPr="009E3ADE">
          <w:rPr>
            <w:noProof/>
            <w:webHidden/>
          </w:rPr>
          <w:fldChar w:fldCharType="end"/>
        </w:r>
      </w:hyperlink>
    </w:p>
    <w:p w14:paraId="1FB47C13" w14:textId="36D4B1FF" w:rsidR="00056F15" w:rsidRPr="009E3ADE" w:rsidRDefault="001D5A45">
      <w:pPr>
        <w:pStyle w:val="TOC2"/>
        <w:rPr>
          <w:rFonts w:asciiTheme="minorHAnsi" w:eastAsiaTheme="minorEastAsia" w:hAnsiTheme="minorHAnsi" w:cstheme="minorBidi"/>
          <w:noProof/>
          <w:sz w:val="22"/>
          <w:szCs w:val="22"/>
        </w:rPr>
      </w:pPr>
      <w:hyperlink w:anchor="_Toc99707683" w:history="1">
        <w:r w:rsidR="00056F15" w:rsidRPr="009E3ADE">
          <w:rPr>
            <w:rStyle w:val="Hyperlink"/>
            <w:noProof/>
          </w:rPr>
          <w:t>3.7</w:t>
        </w:r>
        <w:r w:rsidR="00056F15" w:rsidRPr="009E3ADE">
          <w:rPr>
            <w:rFonts w:asciiTheme="minorHAnsi" w:eastAsiaTheme="minorEastAsia" w:hAnsiTheme="minorHAnsi" w:cstheme="minorBidi"/>
            <w:noProof/>
            <w:sz w:val="22"/>
            <w:szCs w:val="22"/>
          </w:rPr>
          <w:tab/>
        </w:r>
        <w:r w:rsidR="00056F15" w:rsidRPr="009E3ADE">
          <w:rPr>
            <w:rStyle w:val="Hyperlink"/>
            <w:noProof/>
          </w:rPr>
          <w:t>Removal</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_Toc99707683 \h </w:instrText>
        </w:r>
        <w:r w:rsidR="00056F15" w:rsidRPr="009E3ADE">
          <w:rPr>
            <w:noProof/>
            <w:webHidden/>
          </w:rPr>
        </w:r>
        <w:r w:rsidR="00056F15" w:rsidRPr="009E3ADE">
          <w:rPr>
            <w:noProof/>
            <w:webHidden/>
          </w:rPr>
          <w:fldChar w:fldCharType="separate"/>
        </w:r>
        <w:r w:rsidR="00056F15" w:rsidRPr="009E3ADE">
          <w:rPr>
            <w:noProof/>
            <w:webHidden/>
          </w:rPr>
          <w:t>4</w:t>
        </w:r>
        <w:r w:rsidR="00056F15" w:rsidRPr="009E3ADE">
          <w:rPr>
            <w:noProof/>
            <w:webHidden/>
          </w:rPr>
          <w:fldChar w:fldCharType="end"/>
        </w:r>
      </w:hyperlink>
    </w:p>
    <w:p w14:paraId="6A08BA18" w14:textId="42C5886F" w:rsidR="00056F15" w:rsidRPr="009E3ADE" w:rsidRDefault="001D5A45">
      <w:pPr>
        <w:pStyle w:val="TOC2"/>
        <w:rPr>
          <w:rFonts w:asciiTheme="minorHAnsi" w:eastAsiaTheme="minorEastAsia" w:hAnsiTheme="minorHAnsi" w:cstheme="minorBidi"/>
          <w:noProof/>
          <w:sz w:val="22"/>
          <w:szCs w:val="22"/>
        </w:rPr>
      </w:pPr>
      <w:hyperlink w:anchor="_Toc99707684" w:history="1">
        <w:r w:rsidR="00056F15" w:rsidRPr="009E3ADE">
          <w:rPr>
            <w:rStyle w:val="Hyperlink"/>
            <w:noProof/>
          </w:rPr>
          <w:t>3.8</w:t>
        </w:r>
        <w:r w:rsidR="00056F15" w:rsidRPr="009E3ADE">
          <w:rPr>
            <w:rFonts w:asciiTheme="minorHAnsi" w:eastAsiaTheme="minorEastAsia" w:hAnsiTheme="minorHAnsi" w:cstheme="minorBidi"/>
            <w:noProof/>
            <w:sz w:val="22"/>
            <w:szCs w:val="22"/>
          </w:rPr>
          <w:tab/>
        </w:r>
        <w:r w:rsidR="00056F15" w:rsidRPr="009E3ADE">
          <w:rPr>
            <w:rStyle w:val="Hyperlink"/>
            <w:noProof/>
          </w:rPr>
          <w:t>Compensation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_Toc99707684 \h </w:instrText>
        </w:r>
        <w:r w:rsidR="00056F15" w:rsidRPr="009E3ADE">
          <w:rPr>
            <w:noProof/>
            <w:webHidden/>
          </w:rPr>
        </w:r>
        <w:r w:rsidR="00056F15" w:rsidRPr="009E3ADE">
          <w:rPr>
            <w:noProof/>
            <w:webHidden/>
          </w:rPr>
          <w:fldChar w:fldCharType="separate"/>
        </w:r>
        <w:r w:rsidR="00056F15" w:rsidRPr="009E3ADE">
          <w:rPr>
            <w:noProof/>
            <w:webHidden/>
          </w:rPr>
          <w:t>4</w:t>
        </w:r>
        <w:r w:rsidR="00056F15" w:rsidRPr="009E3ADE">
          <w:rPr>
            <w:noProof/>
            <w:webHidden/>
          </w:rPr>
          <w:fldChar w:fldCharType="end"/>
        </w:r>
      </w:hyperlink>
    </w:p>
    <w:p w14:paraId="6BD818B6" w14:textId="75E810CD" w:rsidR="00056F15" w:rsidRPr="009E3ADE" w:rsidRDefault="001D5A45">
      <w:pPr>
        <w:pStyle w:val="TOC1"/>
        <w:tabs>
          <w:tab w:val="right" w:leader="dot" w:pos="9350"/>
        </w:tabs>
        <w:rPr>
          <w:rFonts w:asciiTheme="minorHAnsi" w:eastAsiaTheme="minorEastAsia" w:hAnsiTheme="minorHAnsi" w:cstheme="minorBidi"/>
          <w:b w:val="0"/>
          <w:caps w:val="0"/>
          <w:noProof/>
          <w:sz w:val="22"/>
          <w:szCs w:val="22"/>
        </w:rPr>
      </w:pPr>
      <w:hyperlink w:anchor="_Toc99707685" w:history="1">
        <w:r w:rsidR="00056F15" w:rsidRPr="009E3ADE">
          <w:rPr>
            <w:rStyle w:val="Hyperlink"/>
            <w:noProof/>
          </w:rPr>
          <w:t>Article IV :  MEETINGS OF THE BOARD</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_Toc99707685 \h </w:instrText>
        </w:r>
        <w:r w:rsidR="00056F15" w:rsidRPr="009E3ADE">
          <w:rPr>
            <w:noProof/>
            <w:webHidden/>
          </w:rPr>
        </w:r>
        <w:r w:rsidR="00056F15" w:rsidRPr="009E3ADE">
          <w:rPr>
            <w:noProof/>
            <w:webHidden/>
          </w:rPr>
          <w:fldChar w:fldCharType="separate"/>
        </w:r>
        <w:r w:rsidR="00056F15" w:rsidRPr="009E3ADE">
          <w:rPr>
            <w:noProof/>
            <w:webHidden/>
          </w:rPr>
          <w:t>5</w:t>
        </w:r>
        <w:r w:rsidR="00056F15" w:rsidRPr="009E3ADE">
          <w:rPr>
            <w:noProof/>
            <w:webHidden/>
          </w:rPr>
          <w:fldChar w:fldCharType="end"/>
        </w:r>
      </w:hyperlink>
    </w:p>
    <w:p w14:paraId="5C38F0D5" w14:textId="5CD0342C" w:rsidR="00056F15" w:rsidRPr="009E3ADE" w:rsidRDefault="001D5A45">
      <w:pPr>
        <w:pStyle w:val="TOC2"/>
        <w:rPr>
          <w:rFonts w:asciiTheme="minorHAnsi" w:eastAsiaTheme="minorEastAsia" w:hAnsiTheme="minorHAnsi" w:cstheme="minorBidi"/>
          <w:noProof/>
          <w:sz w:val="22"/>
          <w:szCs w:val="22"/>
        </w:rPr>
      </w:pPr>
      <w:hyperlink w:anchor="_Toc99707686" w:history="1">
        <w:r w:rsidR="00056F15" w:rsidRPr="009E3ADE">
          <w:rPr>
            <w:rStyle w:val="Hyperlink"/>
            <w:noProof/>
          </w:rPr>
          <w:t>4.1</w:t>
        </w:r>
        <w:r w:rsidR="00056F15" w:rsidRPr="009E3ADE">
          <w:rPr>
            <w:rFonts w:asciiTheme="minorHAnsi" w:eastAsiaTheme="minorEastAsia" w:hAnsiTheme="minorHAnsi" w:cstheme="minorBidi"/>
            <w:noProof/>
            <w:sz w:val="22"/>
            <w:szCs w:val="22"/>
          </w:rPr>
          <w:tab/>
        </w:r>
        <w:r w:rsidR="00056F15" w:rsidRPr="009E3ADE">
          <w:rPr>
            <w:rStyle w:val="Hyperlink"/>
            <w:noProof/>
          </w:rPr>
          <w:t>Regular and Special Meetings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_Toc99707686 \h </w:instrText>
        </w:r>
        <w:r w:rsidR="00056F15" w:rsidRPr="009E3ADE">
          <w:rPr>
            <w:noProof/>
            <w:webHidden/>
          </w:rPr>
        </w:r>
        <w:r w:rsidR="00056F15" w:rsidRPr="009E3ADE">
          <w:rPr>
            <w:noProof/>
            <w:webHidden/>
          </w:rPr>
          <w:fldChar w:fldCharType="separate"/>
        </w:r>
        <w:r w:rsidR="00056F15" w:rsidRPr="009E3ADE">
          <w:rPr>
            <w:noProof/>
            <w:webHidden/>
          </w:rPr>
          <w:t>5</w:t>
        </w:r>
        <w:r w:rsidR="00056F15" w:rsidRPr="009E3ADE">
          <w:rPr>
            <w:noProof/>
            <w:webHidden/>
          </w:rPr>
          <w:fldChar w:fldCharType="end"/>
        </w:r>
      </w:hyperlink>
    </w:p>
    <w:p w14:paraId="0F7BF8D1" w14:textId="790F25C9" w:rsidR="00056F15" w:rsidRPr="009E3ADE" w:rsidRDefault="001D5A45">
      <w:pPr>
        <w:pStyle w:val="TOC2"/>
        <w:rPr>
          <w:rFonts w:asciiTheme="minorHAnsi" w:eastAsiaTheme="minorEastAsia" w:hAnsiTheme="minorHAnsi" w:cstheme="minorBidi"/>
          <w:noProof/>
          <w:sz w:val="22"/>
          <w:szCs w:val="22"/>
        </w:rPr>
      </w:pPr>
      <w:hyperlink w:anchor="_Toc99707687" w:history="1">
        <w:r w:rsidR="00056F15" w:rsidRPr="009E3ADE">
          <w:rPr>
            <w:rStyle w:val="Hyperlink"/>
            <w:noProof/>
          </w:rPr>
          <w:t>4.2</w:t>
        </w:r>
        <w:r w:rsidR="00056F15" w:rsidRPr="009E3ADE">
          <w:rPr>
            <w:rFonts w:asciiTheme="minorHAnsi" w:eastAsiaTheme="minorEastAsia" w:hAnsiTheme="minorHAnsi" w:cstheme="minorBidi"/>
            <w:noProof/>
            <w:sz w:val="22"/>
            <w:szCs w:val="22"/>
          </w:rPr>
          <w:tab/>
        </w:r>
        <w:r w:rsidR="00056F15" w:rsidRPr="009E3ADE">
          <w:rPr>
            <w:rStyle w:val="Hyperlink"/>
            <w:noProof/>
          </w:rPr>
          <w:t>Venue</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_Toc99707687 \h </w:instrText>
        </w:r>
        <w:r w:rsidR="00056F15" w:rsidRPr="009E3ADE">
          <w:rPr>
            <w:noProof/>
            <w:webHidden/>
          </w:rPr>
        </w:r>
        <w:r w:rsidR="00056F15" w:rsidRPr="009E3ADE">
          <w:rPr>
            <w:noProof/>
            <w:webHidden/>
          </w:rPr>
          <w:fldChar w:fldCharType="separate"/>
        </w:r>
        <w:r w:rsidR="00056F15" w:rsidRPr="009E3ADE">
          <w:rPr>
            <w:noProof/>
            <w:webHidden/>
          </w:rPr>
          <w:t>5</w:t>
        </w:r>
        <w:r w:rsidR="00056F15" w:rsidRPr="009E3ADE">
          <w:rPr>
            <w:noProof/>
            <w:webHidden/>
          </w:rPr>
          <w:fldChar w:fldCharType="end"/>
        </w:r>
      </w:hyperlink>
    </w:p>
    <w:p w14:paraId="220530CF" w14:textId="09583306" w:rsidR="00056F15" w:rsidRPr="009E3ADE" w:rsidRDefault="001D5A45">
      <w:pPr>
        <w:pStyle w:val="TOC2"/>
        <w:rPr>
          <w:rFonts w:asciiTheme="minorHAnsi" w:eastAsiaTheme="minorEastAsia" w:hAnsiTheme="minorHAnsi" w:cstheme="minorBidi"/>
          <w:noProof/>
          <w:sz w:val="22"/>
          <w:szCs w:val="22"/>
        </w:rPr>
      </w:pPr>
      <w:hyperlink w:anchor="_Toc99707688" w:history="1">
        <w:r w:rsidR="00056F15" w:rsidRPr="009E3ADE">
          <w:rPr>
            <w:rStyle w:val="Hyperlink"/>
            <w:noProof/>
          </w:rPr>
          <w:t>4.3</w:t>
        </w:r>
        <w:r w:rsidR="00056F15" w:rsidRPr="009E3ADE">
          <w:rPr>
            <w:rFonts w:asciiTheme="minorHAnsi" w:eastAsiaTheme="minorEastAsia" w:hAnsiTheme="minorHAnsi" w:cstheme="minorBidi"/>
            <w:noProof/>
            <w:sz w:val="22"/>
            <w:szCs w:val="22"/>
          </w:rPr>
          <w:tab/>
        </w:r>
        <w:r w:rsidR="00056F15" w:rsidRPr="009E3ADE">
          <w:rPr>
            <w:rStyle w:val="Hyperlink"/>
            <w:noProof/>
          </w:rPr>
          <w:t>Notice</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_Toc99707688 \h </w:instrText>
        </w:r>
        <w:r w:rsidR="00056F15" w:rsidRPr="009E3ADE">
          <w:rPr>
            <w:noProof/>
            <w:webHidden/>
          </w:rPr>
        </w:r>
        <w:r w:rsidR="00056F15" w:rsidRPr="009E3ADE">
          <w:rPr>
            <w:noProof/>
            <w:webHidden/>
          </w:rPr>
          <w:fldChar w:fldCharType="separate"/>
        </w:r>
        <w:r w:rsidR="00056F15" w:rsidRPr="009E3ADE">
          <w:rPr>
            <w:noProof/>
            <w:webHidden/>
          </w:rPr>
          <w:t>5</w:t>
        </w:r>
        <w:r w:rsidR="00056F15" w:rsidRPr="009E3ADE">
          <w:rPr>
            <w:noProof/>
            <w:webHidden/>
          </w:rPr>
          <w:fldChar w:fldCharType="end"/>
        </w:r>
      </w:hyperlink>
    </w:p>
    <w:p w14:paraId="3C2E4898" w14:textId="1CF380BF" w:rsidR="00056F15" w:rsidRPr="009E3ADE" w:rsidRDefault="001D5A45">
      <w:pPr>
        <w:pStyle w:val="TOC2"/>
        <w:rPr>
          <w:rFonts w:asciiTheme="minorHAnsi" w:eastAsiaTheme="minorEastAsia" w:hAnsiTheme="minorHAnsi" w:cstheme="minorBidi"/>
          <w:noProof/>
          <w:sz w:val="22"/>
          <w:szCs w:val="22"/>
        </w:rPr>
      </w:pPr>
      <w:hyperlink w:anchor="_Toc99707689" w:history="1">
        <w:r w:rsidR="00056F15" w:rsidRPr="009E3ADE">
          <w:rPr>
            <w:rStyle w:val="Hyperlink"/>
            <w:noProof/>
          </w:rPr>
          <w:t>4.4</w:t>
        </w:r>
        <w:r w:rsidR="00056F15" w:rsidRPr="009E3ADE">
          <w:rPr>
            <w:rFonts w:asciiTheme="minorHAnsi" w:eastAsiaTheme="minorEastAsia" w:hAnsiTheme="minorHAnsi" w:cstheme="minorBidi"/>
            <w:noProof/>
            <w:sz w:val="22"/>
            <w:szCs w:val="22"/>
          </w:rPr>
          <w:tab/>
        </w:r>
        <w:r w:rsidR="00056F15" w:rsidRPr="009E3ADE">
          <w:rPr>
            <w:rStyle w:val="Hyperlink"/>
            <w:noProof/>
          </w:rPr>
          <w:t>Waiver of Notice</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_Toc99707689 \h </w:instrText>
        </w:r>
        <w:r w:rsidR="00056F15" w:rsidRPr="009E3ADE">
          <w:rPr>
            <w:noProof/>
            <w:webHidden/>
          </w:rPr>
        </w:r>
        <w:r w:rsidR="00056F15" w:rsidRPr="009E3ADE">
          <w:rPr>
            <w:noProof/>
            <w:webHidden/>
          </w:rPr>
          <w:fldChar w:fldCharType="separate"/>
        </w:r>
        <w:r w:rsidR="00056F15" w:rsidRPr="009E3ADE">
          <w:rPr>
            <w:noProof/>
            <w:webHidden/>
          </w:rPr>
          <w:t>5</w:t>
        </w:r>
        <w:r w:rsidR="00056F15" w:rsidRPr="009E3ADE">
          <w:rPr>
            <w:noProof/>
            <w:webHidden/>
          </w:rPr>
          <w:fldChar w:fldCharType="end"/>
        </w:r>
      </w:hyperlink>
    </w:p>
    <w:p w14:paraId="56A3CF6D" w14:textId="77639D70" w:rsidR="00056F15" w:rsidRPr="009E3ADE" w:rsidRDefault="001D5A45">
      <w:pPr>
        <w:pStyle w:val="TOC2"/>
        <w:rPr>
          <w:rFonts w:asciiTheme="minorHAnsi" w:eastAsiaTheme="minorEastAsia" w:hAnsiTheme="minorHAnsi" w:cstheme="minorBidi"/>
          <w:noProof/>
          <w:sz w:val="22"/>
          <w:szCs w:val="22"/>
        </w:rPr>
      </w:pPr>
      <w:hyperlink w:anchor="_Toc99707690" w:history="1">
        <w:r w:rsidR="00056F15" w:rsidRPr="009E3ADE">
          <w:rPr>
            <w:rStyle w:val="Hyperlink"/>
            <w:noProof/>
          </w:rPr>
          <w:t>4.5</w:t>
        </w:r>
        <w:r w:rsidR="00056F15" w:rsidRPr="009E3ADE">
          <w:rPr>
            <w:rFonts w:asciiTheme="minorHAnsi" w:eastAsiaTheme="minorEastAsia" w:hAnsiTheme="minorHAnsi" w:cstheme="minorBidi"/>
            <w:noProof/>
            <w:sz w:val="22"/>
            <w:szCs w:val="22"/>
          </w:rPr>
          <w:tab/>
        </w:r>
        <w:r w:rsidR="00056F15" w:rsidRPr="009E3ADE">
          <w:rPr>
            <w:rStyle w:val="Hyperlink"/>
            <w:noProof/>
          </w:rPr>
          <w:t>Remote Participation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_Toc99707690 \h </w:instrText>
        </w:r>
        <w:r w:rsidR="00056F15" w:rsidRPr="009E3ADE">
          <w:rPr>
            <w:noProof/>
            <w:webHidden/>
          </w:rPr>
        </w:r>
        <w:r w:rsidR="00056F15" w:rsidRPr="009E3ADE">
          <w:rPr>
            <w:noProof/>
            <w:webHidden/>
          </w:rPr>
          <w:fldChar w:fldCharType="separate"/>
        </w:r>
        <w:r w:rsidR="00056F15" w:rsidRPr="009E3ADE">
          <w:rPr>
            <w:noProof/>
            <w:webHidden/>
          </w:rPr>
          <w:t>5</w:t>
        </w:r>
        <w:r w:rsidR="00056F15" w:rsidRPr="009E3ADE">
          <w:rPr>
            <w:noProof/>
            <w:webHidden/>
          </w:rPr>
          <w:fldChar w:fldCharType="end"/>
        </w:r>
      </w:hyperlink>
    </w:p>
    <w:p w14:paraId="65596B20" w14:textId="71431B00" w:rsidR="00056F15" w:rsidRPr="009E3ADE" w:rsidRDefault="001D5A45">
      <w:pPr>
        <w:pStyle w:val="TOC2"/>
        <w:rPr>
          <w:rFonts w:asciiTheme="minorHAnsi" w:eastAsiaTheme="minorEastAsia" w:hAnsiTheme="minorHAnsi" w:cstheme="minorBidi"/>
          <w:noProof/>
          <w:sz w:val="22"/>
          <w:szCs w:val="22"/>
        </w:rPr>
      </w:pPr>
      <w:hyperlink w:anchor="_Toc99707691" w:history="1">
        <w:r w:rsidR="00056F15" w:rsidRPr="009E3ADE">
          <w:rPr>
            <w:rStyle w:val="Hyperlink"/>
            <w:noProof/>
          </w:rPr>
          <w:t>4.6</w:t>
        </w:r>
        <w:r w:rsidR="00056F15" w:rsidRPr="009E3ADE">
          <w:rPr>
            <w:rFonts w:asciiTheme="minorHAnsi" w:eastAsiaTheme="minorEastAsia" w:hAnsiTheme="minorHAnsi" w:cstheme="minorBidi"/>
            <w:noProof/>
            <w:sz w:val="22"/>
            <w:szCs w:val="22"/>
          </w:rPr>
          <w:tab/>
        </w:r>
        <w:r w:rsidR="00056F15" w:rsidRPr="009E3ADE">
          <w:rPr>
            <w:rStyle w:val="Hyperlink"/>
            <w:noProof/>
          </w:rPr>
          <w:t>Quorum</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_Toc99707691 \h </w:instrText>
        </w:r>
        <w:r w:rsidR="00056F15" w:rsidRPr="009E3ADE">
          <w:rPr>
            <w:noProof/>
            <w:webHidden/>
          </w:rPr>
        </w:r>
        <w:r w:rsidR="00056F15" w:rsidRPr="009E3ADE">
          <w:rPr>
            <w:noProof/>
            <w:webHidden/>
          </w:rPr>
          <w:fldChar w:fldCharType="separate"/>
        </w:r>
        <w:r w:rsidR="00056F15" w:rsidRPr="009E3ADE">
          <w:rPr>
            <w:noProof/>
            <w:webHidden/>
          </w:rPr>
          <w:t>5</w:t>
        </w:r>
        <w:r w:rsidR="00056F15" w:rsidRPr="009E3ADE">
          <w:rPr>
            <w:noProof/>
            <w:webHidden/>
          </w:rPr>
          <w:fldChar w:fldCharType="end"/>
        </w:r>
      </w:hyperlink>
    </w:p>
    <w:p w14:paraId="326FA55C" w14:textId="1BEE5AAF" w:rsidR="00056F15" w:rsidRPr="009E3ADE" w:rsidRDefault="001D5A45">
      <w:pPr>
        <w:pStyle w:val="TOC2"/>
        <w:rPr>
          <w:rFonts w:asciiTheme="minorHAnsi" w:eastAsiaTheme="minorEastAsia" w:hAnsiTheme="minorHAnsi" w:cstheme="minorBidi"/>
          <w:noProof/>
          <w:sz w:val="22"/>
          <w:szCs w:val="22"/>
        </w:rPr>
      </w:pPr>
      <w:hyperlink w:anchor="_Toc99707692" w:history="1">
        <w:r w:rsidR="00056F15" w:rsidRPr="009E3ADE">
          <w:rPr>
            <w:rStyle w:val="Hyperlink"/>
            <w:noProof/>
          </w:rPr>
          <w:t>4.7</w:t>
        </w:r>
        <w:r w:rsidR="00056F15" w:rsidRPr="009E3ADE">
          <w:rPr>
            <w:rFonts w:asciiTheme="minorHAnsi" w:eastAsiaTheme="minorEastAsia" w:hAnsiTheme="minorHAnsi" w:cstheme="minorBidi"/>
            <w:noProof/>
            <w:sz w:val="22"/>
            <w:szCs w:val="22"/>
          </w:rPr>
          <w:tab/>
        </w:r>
        <w:r w:rsidR="00056F15" w:rsidRPr="009E3ADE">
          <w:rPr>
            <w:rStyle w:val="Hyperlink"/>
            <w:noProof/>
          </w:rPr>
          <w:t>Voting Rights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_Toc99707692 \h </w:instrText>
        </w:r>
        <w:r w:rsidR="00056F15" w:rsidRPr="009E3ADE">
          <w:rPr>
            <w:noProof/>
            <w:webHidden/>
          </w:rPr>
        </w:r>
        <w:r w:rsidR="00056F15" w:rsidRPr="009E3ADE">
          <w:rPr>
            <w:noProof/>
            <w:webHidden/>
          </w:rPr>
          <w:fldChar w:fldCharType="separate"/>
        </w:r>
        <w:r w:rsidR="00056F15" w:rsidRPr="009E3ADE">
          <w:rPr>
            <w:noProof/>
            <w:webHidden/>
          </w:rPr>
          <w:t>6</w:t>
        </w:r>
        <w:r w:rsidR="00056F15" w:rsidRPr="009E3ADE">
          <w:rPr>
            <w:noProof/>
            <w:webHidden/>
          </w:rPr>
          <w:fldChar w:fldCharType="end"/>
        </w:r>
      </w:hyperlink>
    </w:p>
    <w:p w14:paraId="00278222" w14:textId="15580752" w:rsidR="00056F15" w:rsidRPr="009E3ADE" w:rsidRDefault="001D5A45">
      <w:pPr>
        <w:pStyle w:val="TOC2"/>
        <w:rPr>
          <w:rFonts w:asciiTheme="minorHAnsi" w:eastAsiaTheme="minorEastAsia" w:hAnsiTheme="minorHAnsi" w:cstheme="minorBidi"/>
          <w:noProof/>
          <w:sz w:val="22"/>
          <w:szCs w:val="22"/>
        </w:rPr>
      </w:pPr>
      <w:hyperlink w:anchor="_Toc99707693" w:history="1">
        <w:r w:rsidR="00056F15" w:rsidRPr="009E3ADE">
          <w:rPr>
            <w:rStyle w:val="Hyperlink"/>
            <w:noProof/>
          </w:rPr>
          <w:t>4.8</w:t>
        </w:r>
        <w:r w:rsidR="00056F15" w:rsidRPr="009E3ADE">
          <w:rPr>
            <w:rFonts w:asciiTheme="minorHAnsi" w:eastAsiaTheme="minorEastAsia" w:hAnsiTheme="minorHAnsi" w:cstheme="minorBidi"/>
            <w:noProof/>
            <w:sz w:val="22"/>
            <w:szCs w:val="22"/>
          </w:rPr>
          <w:tab/>
        </w:r>
        <w:r w:rsidR="00056F15" w:rsidRPr="009E3ADE">
          <w:rPr>
            <w:rStyle w:val="Hyperlink"/>
            <w:noProof/>
          </w:rPr>
          <w:t>Action by Vote</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_Toc99707693 \h </w:instrText>
        </w:r>
        <w:r w:rsidR="00056F15" w:rsidRPr="009E3ADE">
          <w:rPr>
            <w:noProof/>
            <w:webHidden/>
          </w:rPr>
        </w:r>
        <w:r w:rsidR="00056F15" w:rsidRPr="009E3ADE">
          <w:rPr>
            <w:noProof/>
            <w:webHidden/>
          </w:rPr>
          <w:fldChar w:fldCharType="separate"/>
        </w:r>
        <w:r w:rsidR="00056F15" w:rsidRPr="009E3ADE">
          <w:rPr>
            <w:noProof/>
            <w:webHidden/>
          </w:rPr>
          <w:t>6</w:t>
        </w:r>
        <w:r w:rsidR="00056F15" w:rsidRPr="009E3ADE">
          <w:rPr>
            <w:noProof/>
            <w:webHidden/>
          </w:rPr>
          <w:fldChar w:fldCharType="end"/>
        </w:r>
      </w:hyperlink>
    </w:p>
    <w:p w14:paraId="06B7FF50" w14:textId="60C2D9B7" w:rsidR="00056F15" w:rsidRPr="009E3ADE" w:rsidRDefault="001D5A45">
      <w:pPr>
        <w:pStyle w:val="TOC2"/>
        <w:rPr>
          <w:rFonts w:asciiTheme="minorHAnsi" w:eastAsiaTheme="minorEastAsia" w:hAnsiTheme="minorHAnsi" w:cstheme="minorBidi"/>
          <w:noProof/>
          <w:sz w:val="22"/>
          <w:szCs w:val="22"/>
        </w:rPr>
      </w:pPr>
      <w:hyperlink w:anchor="_Toc99707694" w:history="1">
        <w:r w:rsidR="00056F15" w:rsidRPr="009E3ADE">
          <w:rPr>
            <w:rStyle w:val="Hyperlink"/>
            <w:noProof/>
          </w:rPr>
          <w:t>4.9</w:t>
        </w:r>
        <w:r w:rsidR="00056F15" w:rsidRPr="009E3ADE">
          <w:rPr>
            <w:rFonts w:asciiTheme="minorHAnsi" w:eastAsiaTheme="minorEastAsia" w:hAnsiTheme="minorHAnsi" w:cstheme="minorBidi"/>
            <w:noProof/>
            <w:sz w:val="22"/>
            <w:szCs w:val="22"/>
          </w:rPr>
          <w:tab/>
        </w:r>
        <w:r w:rsidR="00056F15" w:rsidRPr="009E3ADE">
          <w:rPr>
            <w:rStyle w:val="Hyperlink"/>
            <w:noProof/>
          </w:rPr>
          <w:t>Action without Meeting</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_Toc99707694 \h </w:instrText>
        </w:r>
        <w:r w:rsidR="00056F15" w:rsidRPr="009E3ADE">
          <w:rPr>
            <w:noProof/>
            <w:webHidden/>
          </w:rPr>
        </w:r>
        <w:r w:rsidR="00056F15" w:rsidRPr="009E3ADE">
          <w:rPr>
            <w:noProof/>
            <w:webHidden/>
          </w:rPr>
          <w:fldChar w:fldCharType="separate"/>
        </w:r>
        <w:r w:rsidR="00056F15" w:rsidRPr="009E3ADE">
          <w:rPr>
            <w:noProof/>
            <w:webHidden/>
          </w:rPr>
          <w:t>6</w:t>
        </w:r>
        <w:r w:rsidR="00056F15" w:rsidRPr="009E3ADE">
          <w:rPr>
            <w:noProof/>
            <w:webHidden/>
          </w:rPr>
          <w:fldChar w:fldCharType="end"/>
        </w:r>
      </w:hyperlink>
    </w:p>
    <w:p w14:paraId="5BCA52F0" w14:textId="477383B2" w:rsidR="00056F15" w:rsidRPr="009E3ADE" w:rsidRDefault="001D5A45">
      <w:pPr>
        <w:pStyle w:val="TOC2"/>
        <w:rPr>
          <w:rFonts w:asciiTheme="minorHAnsi" w:eastAsiaTheme="minorEastAsia" w:hAnsiTheme="minorHAnsi" w:cstheme="minorBidi"/>
          <w:noProof/>
          <w:sz w:val="22"/>
          <w:szCs w:val="22"/>
        </w:rPr>
      </w:pPr>
      <w:hyperlink w:anchor="_Toc99707695" w:history="1">
        <w:r w:rsidR="00056F15" w:rsidRPr="009E3ADE">
          <w:rPr>
            <w:rStyle w:val="Hyperlink"/>
            <w:noProof/>
          </w:rPr>
          <w:t>4.10</w:t>
        </w:r>
        <w:r w:rsidR="00056F15" w:rsidRPr="009E3ADE">
          <w:rPr>
            <w:rFonts w:asciiTheme="minorHAnsi" w:eastAsiaTheme="minorEastAsia" w:hAnsiTheme="minorHAnsi" w:cstheme="minorBidi"/>
            <w:noProof/>
            <w:sz w:val="22"/>
            <w:szCs w:val="22"/>
          </w:rPr>
          <w:tab/>
        </w:r>
        <w:r w:rsidR="00056F15" w:rsidRPr="009E3ADE">
          <w:rPr>
            <w:rStyle w:val="Hyperlink"/>
            <w:noProof/>
          </w:rPr>
          <w:t>Consents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_Toc99707695 \h </w:instrText>
        </w:r>
        <w:r w:rsidR="00056F15" w:rsidRPr="009E3ADE">
          <w:rPr>
            <w:noProof/>
            <w:webHidden/>
          </w:rPr>
        </w:r>
        <w:r w:rsidR="00056F15" w:rsidRPr="009E3ADE">
          <w:rPr>
            <w:noProof/>
            <w:webHidden/>
          </w:rPr>
          <w:fldChar w:fldCharType="separate"/>
        </w:r>
        <w:r w:rsidR="00056F15" w:rsidRPr="009E3ADE">
          <w:rPr>
            <w:noProof/>
            <w:webHidden/>
          </w:rPr>
          <w:t>6</w:t>
        </w:r>
        <w:r w:rsidR="00056F15" w:rsidRPr="009E3ADE">
          <w:rPr>
            <w:noProof/>
            <w:webHidden/>
          </w:rPr>
          <w:fldChar w:fldCharType="end"/>
        </w:r>
      </w:hyperlink>
    </w:p>
    <w:p w14:paraId="7BDCB636" w14:textId="1FB97175" w:rsidR="00056F15" w:rsidRPr="009E3ADE" w:rsidRDefault="001D5A45">
      <w:pPr>
        <w:pStyle w:val="TOC1"/>
        <w:tabs>
          <w:tab w:val="right" w:leader="dot" w:pos="9350"/>
        </w:tabs>
        <w:rPr>
          <w:rFonts w:asciiTheme="minorHAnsi" w:eastAsiaTheme="minorEastAsia" w:hAnsiTheme="minorHAnsi" w:cstheme="minorBidi"/>
          <w:b w:val="0"/>
          <w:caps w:val="0"/>
          <w:noProof/>
          <w:sz w:val="22"/>
          <w:szCs w:val="22"/>
        </w:rPr>
      </w:pPr>
      <w:hyperlink w:anchor="_Toc99707696" w:history="1">
        <w:r w:rsidR="00056F15" w:rsidRPr="009E3ADE">
          <w:rPr>
            <w:rStyle w:val="Hyperlink"/>
            <w:noProof/>
          </w:rPr>
          <w:t>Article V : COMMITTEES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_Toc99707696 \h </w:instrText>
        </w:r>
        <w:r w:rsidR="00056F15" w:rsidRPr="009E3ADE">
          <w:rPr>
            <w:noProof/>
            <w:webHidden/>
          </w:rPr>
        </w:r>
        <w:r w:rsidR="00056F15" w:rsidRPr="009E3ADE">
          <w:rPr>
            <w:noProof/>
            <w:webHidden/>
          </w:rPr>
          <w:fldChar w:fldCharType="separate"/>
        </w:r>
        <w:r w:rsidR="00056F15" w:rsidRPr="009E3ADE">
          <w:rPr>
            <w:noProof/>
            <w:webHidden/>
          </w:rPr>
          <w:t>6</w:t>
        </w:r>
        <w:r w:rsidR="00056F15" w:rsidRPr="009E3ADE">
          <w:rPr>
            <w:noProof/>
            <w:webHidden/>
          </w:rPr>
          <w:fldChar w:fldCharType="end"/>
        </w:r>
      </w:hyperlink>
    </w:p>
    <w:p w14:paraId="5D474242" w14:textId="0B5BFEC3" w:rsidR="00056F15" w:rsidRPr="009E3ADE" w:rsidRDefault="001D5A45">
      <w:pPr>
        <w:pStyle w:val="TOC2"/>
        <w:rPr>
          <w:rFonts w:asciiTheme="minorHAnsi" w:eastAsiaTheme="minorEastAsia" w:hAnsiTheme="minorHAnsi" w:cstheme="minorBidi"/>
          <w:noProof/>
          <w:sz w:val="22"/>
          <w:szCs w:val="22"/>
        </w:rPr>
      </w:pPr>
      <w:hyperlink w:anchor="_Toc99707697" w:history="1">
        <w:r w:rsidR="00056F15" w:rsidRPr="009E3ADE">
          <w:rPr>
            <w:rStyle w:val="Hyperlink"/>
            <w:noProof/>
          </w:rPr>
          <w:t>5.1</w:t>
        </w:r>
        <w:r w:rsidR="00056F15" w:rsidRPr="009E3ADE">
          <w:rPr>
            <w:rFonts w:asciiTheme="minorHAnsi" w:eastAsiaTheme="minorEastAsia" w:hAnsiTheme="minorHAnsi" w:cstheme="minorBidi"/>
            <w:noProof/>
            <w:sz w:val="22"/>
            <w:szCs w:val="22"/>
          </w:rPr>
          <w:tab/>
        </w:r>
        <w:r w:rsidR="00056F15" w:rsidRPr="009E3ADE">
          <w:rPr>
            <w:rStyle w:val="Hyperlink"/>
            <w:noProof/>
          </w:rPr>
          <w:t>Committees of the Board</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_Toc99707697 \h </w:instrText>
        </w:r>
        <w:r w:rsidR="00056F15" w:rsidRPr="009E3ADE">
          <w:rPr>
            <w:noProof/>
            <w:webHidden/>
          </w:rPr>
        </w:r>
        <w:r w:rsidR="00056F15" w:rsidRPr="009E3ADE">
          <w:rPr>
            <w:noProof/>
            <w:webHidden/>
          </w:rPr>
          <w:fldChar w:fldCharType="separate"/>
        </w:r>
        <w:r w:rsidR="00056F15" w:rsidRPr="009E3ADE">
          <w:rPr>
            <w:noProof/>
            <w:webHidden/>
          </w:rPr>
          <w:t>6</w:t>
        </w:r>
        <w:r w:rsidR="00056F15" w:rsidRPr="009E3ADE">
          <w:rPr>
            <w:noProof/>
            <w:webHidden/>
          </w:rPr>
          <w:fldChar w:fldCharType="end"/>
        </w:r>
      </w:hyperlink>
    </w:p>
    <w:p w14:paraId="11C5B592" w14:textId="3E7AA590" w:rsidR="00056F15" w:rsidRPr="009E3ADE" w:rsidRDefault="001D5A45">
      <w:pPr>
        <w:pStyle w:val="TOC2"/>
        <w:rPr>
          <w:rFonts w:asciiTheme="minorHAnsi" w:eastAsiaTheme="minorEastAsia" w:hAnsiTheme="minorHAnsi" w:cstheme="minorBidi"/>
          <w:noProof/>
          <w:sz w:val="22"/>
          <w:szCs w:val="22"/>
        </w:rPr>
      </w:pPr>
      <w:hyperlink w:anchor="_Toc99707698" w:history="1">
        <w:r w:rsidR="00056F15" w:rsidRPr="009E3ADE">
          <w:rPr>
            <w:rStyle w:val="Hyperlink"/>
            <w:noProof/>
          </w:rPr>
          <w:t>5.2</w:t>
        </w:r>
        <w:r w:rsidR="00056F15" w:rsidRPr="009E3ADE">
          <w:rPr>
            <w:rFonts w:asciiTheme="minorHAnsi" w:eastAsiaTheme="minorEastAsia" w:hAnsiTheme="minorHAnsi" w:cstheme="minorBidi"/>
            <w:noProof/>
            <w:sz w:val="22"/>
            <w:szCs w:val="22"/>
          </w:rPr>
          <w:tab/>
        </w:r>
        <w:r w:rsidR="00056F15" w:rsidRPr="009E3ADE">
          <w:rPr>
            <w:rStyle w:val="Hyperlink"/>
            <w:noProof/>
          </w:rPr>
          <w:t>Executive Committee</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_Toc99707698 \h </w:instrText>
        </w:r>
        <w:r w:rsidR="00056F15" w:rsidRPr="009E3ADE">
          <w:rPr>
            <w:noProof/>
            <w:webHidden/>
          </w:rPr>
        </w:r>
        <w:r w:rsidR="00056F15" w:rsidRPr="009E3ADE">
          <w:rPr>
            <w:noProof/>
            <w:webHidden/>
          </w:rPr>
          <w:fldChar w:fldCharType="separate"/>
        </w:r>
        <w:r w:rsidR="00056F15" w:rsidRPr="009E3ADE">
          <w:rPr>
            <w:noProof/>
            <w:webHidden/>
          </w:rPr>
          <w:t>7</w:t>
        </w:r>
        <w:r w:rsidR="00056F15" w:rsidRPr="009E3ADE">
          <w:rPr>
            <w:noProof/>
            <w:webHidden/>
          </w:rPr>
          <w:fldChar w:fldCharType="end"/>
        </w:r>
      </w:hyperlink>
    </w:p>
    <w:p w14:paraId="68D3627A" w14:textId="4ECE844F" w:rsidR="00056F15" w:rsidRPr="009E3ADE" w:rsidRDefault="001D5A45">
      <w:pPr>
        <w:pStyle w:val="TOC2"/>
        <w:rPr>
          <w:rFonts w:asciiTheme="minorHAnsi" w:eastAsiaTheme="minorEastAsia" w:hAnsiTheme="minorHAnsi" w:cstheme="minorBidi"/>
          <w:noProof/>
          <w:sz w:val="22"/>
          <w:szCs w:val="22"/>
        </w:rPr>
      </w:pPr>
      <w:hyperlink w:anchor="_Toc99707699" w:history="1">
        <w:r w:rsidR="00056F15" w:rsidRPr="009E3ADE">
          <w:rPr>
            <w:rStyle w:val="Hyperlink"/>
            <w:noProof/>
          </w:rPr>
          <w:t>5.3</w:t>
        </w:r>
        <w:r w:rsidR="00056F15" w:rsidRPr="009E3ADE">
          <w:rPr>
            <w:rFonts w:asciiTheme="minorHAnsi" w:eastAsiaTheme="minorEastAsia" w:hAnsiTheme="minorHAnsi" w:cstheme="minorBidi"/>
            <w:noProof/>
            <w:sz w:val="22"/>
            <w:szCs w:val="22"/>
          </w:rPr>
          <w:tab/>
        </w:r>
        <w:r w:rsidR="00056F15" w:rsidRPr="009E3ADE">
          <w:rPr>
            <w:rStyle w:val="Hyperlink"/>
            <w:noProof/>
          </w:rPr>
          <w:t>Other Committees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_Toc99707699 \h </w:instrText>
        </w:r>
        <w:r w:rsidR="00056F15" w:rsidRPr="009E3ADE">
          <w:rPr>
            <w:noProof/>
            <w:webHidden/>
          </w:rPr>
        </w:r>
        <w:r w:rsidR="00056F15" w:rsidRPr="009E3ADE">
          <w:rPr>
            <w:noProof/>
            <w:webHidden/>
          </w:rPr>
          <w:fldChar w:fldCharType="separate"/>
        </w:r>
        <w:r w:rsidR="00056F15" w:rsidRPr="009E3ADE">
          <w:rPr>
            <w:noProof/>
            <w:webHidden/>
          </w:rPr>
          <w:t>7</w:t>
        </w:r>
        <w:r w:rsidR="00056F15" w:rsidRPr="009E3ADE">
          <w:rPr>
            <w:noProof/>
            <w:webHidden/>
          </w:rPr>
          <w:fldChar w:fldCharType="end"/>
        </w:r>
      </w:hyperlink>
    </w:p>
    <w:p w14:paraId="1075C441" w14:textId="138373EA" w:rsidR="00056F15" w:rsidRPr="009E3ADE" w:rsidRDefault="001D5A45">
      <w:pPr>
        <w:pStyle w:val="TOC2"/>
        <w:rPr>
          <w:rFonts w:asciiTheme="minorHAnsi" w:eastAsiaTheme="minorEastAsia" w:hAnsiTheme="minorHAnsi" w:cstheme="minorBidi"/>
          <w:noProof/>
          <w:sz w:val="22"/>
          <w:szCs w:val="22"/>
        </w:rPr>
      </w:pPr>
      <w:hyperlink w:anchor="_Toc99707700" w:history="1">
        <w:r w:rsidR="00056F15" w:rsidRPr="009E3ADE">
          <w:rPr>
            <w:rStyle w:val="Hyperlink"/>
            <w:noProof/>
          </w:rPr>
          <w:t>5.4</w:t>
        </w:r>
        <w:r w:rsidR="00056F15" w:rsidRPr="009E3ADE">
          <w:rPr>
            <w:rFonts w:asciiTheme="minorHAnsi" w:eastAsiaTheme="minorEastAsia" w:hAnsiTheme="minorHAnsi" w:cstheme="minorBidi"/>
            <w:noProof/>
            <w:sz w:val="22"/>
            <w:szCs w:val="22"/>
          </w:rPr>
          <w:tab/>
        </w:r>
        <w:r w:rsidR="00056F15" w:rsidRPr="009E3ADE">
          <w:rPr>
            <w:rStyle w:val="Hyperlink"/>
            <w:noProof/>
          </w:rPr>
          <w:t>Restrictions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_Toc99707700 \h </w:instrText>
        </w:r>
        <w:r w:rsidR="00056F15" w:rsidRPr="009E3ADE">
          <w:rPr>
            <w:noProof/>
            <w:webHidden/>
          </w:rPr>
        </w:r>
        <w:r w:rsidR="00056F15" w:rsidRPr="009E3ADE">
          <w:rPr>
            <w:noProof/>
            <w:webHidden/>
          </w:rPr>
          <w:fldChar w:fldCharType="separate"/>
        </w:r>
        <w:r w:rsidR="00056F15" w:rsidRPr="009E3ADE">
          <w:rPr>
            <w:noProof/>
            <w:webHidden/>
          </w:rPr>
          <w:t>7</w:t>
        </w:r>
        <w:r w:rsidR="00056F15" w:rsidRPr="009E3ADE">
          <w:rPr>
            <w:noProof/>
            <w:webHidden/>
          </w:rPr>
          <w:fldChar w:fldCharType="end"/>
        </w:r>
      </w:hyperlink>
    </w:p>
    <w:p w14:paraId="10F6B49A" w14:textId="3EB64F82" w:rsidR="00056F15" w:rsidRPr="009E3ADE" w:rsidRDefault="001D5A45">
      <w:pPr>
        <w:pStyle w:val="TOC2"/>
        <w:rPr>
          <w:rFonts w:asciiTheme="minorHAnsi" w:eastAsiaTheme="minorEastAsia" w:hAnsiTheme="minorHAnsi" w:cstheme="minorBidi"/>
          <w:noProof/>
          <w:sz w:val="22"/>
          <w:szCs w:val="22"/>
        </w:rPr>
      </w:pPr>
      <w:hyperlink w:anchor="_Toc99707701" w:history="1">
        <w:r w:rsidR="00056F15" w:rsidRPr="009E3ADE">
          <w:rPr>
            <w:rStyle w:val="Hyperlink"/>
            <w:noProof/>
          </w:rPr>
          <w:t>5.5</w:t>
        </w:r>
        <w:r w:rsidR="00056F15" w:rsidRPr="009E3ADE">
          <w:rPr>
            <w:rFonts w:asciiTheme="minorHAnsi" w:eastAsiaTheme="minorEastAsia" w:hAnsiTheme="minorHAnsi" w:cstheme="minorBidi"/>
            <w:noProof/>
            <w:sz w:val="22"/>
            <w:szCs w:val="22"/>
          </w:rPr>
          <w:tab/>
        </w:r>
        <w:r w:rsidR="00056F15" w:rsidRPr="009E3ADE">
          <w:rPr>
            <w:rStyle w:val="Hyperlink"/>
            <w:noProof/>
          </w:rPr>
          <w:t>Membership</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_Toc99707701 \h </w:instrText>
        </w:r>
        <w:r w:rsidR="00056F15" w:rsidRPr="009E3ADE">
          <w:rPr>
            <w:noProof/>
            <w:webHidden/>
          </w:rPr>
        </w:r>
        <w:r w:rsidR="00056F15" w:rsidRPr="009E3ADE">
          <w:rPr>
            <w:noProof/>
            <w:webHidden/>
          </w:rPr>
          <w:fldChar w:fldCharType="separate"/>
        </w:r>
        <w:r w:rsidR="00056F15" w:rsidRPr="009E3ADE">
          <w:rPr>
            <w:noProof/>
            <w:webHidden/>
          </w:rPr>
          <w:t>7</w:t>
        </w:r>
        <w:r w:rsidR="00056F15" w:rsidRPr="009E3ADE">
          <w:rPr>
            <w:noProof/>
            <w:webHidden/>
          </w:rPr>
          <w:fldChar w:fldCharType="end"/>
        </w:r>
      </w:hyperlink>
    </w:p>
    <w:p w14:paraId="637B3A41" w14:textId="465BCC79" w:rsidR="00056F15" w:rsidRPr="009E3ADE" w:rsidRDefault="001D5A45">
      <w:pPr>
        <w:pStyle w:val="TOC2"/>
        <w:rPr>
          <w:rFonts w:asciiTheme="minorHAnsi" w:eastAsiaTheme="minorEastAsia" w:hAnsiTheme="minorHAnsi" w:cstheme="minorBidi"/>
          <w:noProof/>
          <w:sz w:val="22"/>
          <w:szCs w:val="22"/>
        </w:rPr>
      </w:pPr>
      <w:hyperlink w:anchor="_Toc99707702" w:history="1">
        <w:r w:rsidR="00056F15" w:rsidRPr="009E3ADE">
          <w:rPr>
            <w:rStyle w:val="Hyperlink"/>
            <w:noProof/>
          </w:rPr>
          <w:t>5.6</w:t>
        </w:r>
        <w:r w:rsidR="00056F15" w:rsidRPr="009E3ADE">
          <w:rPr>
            <w:rFonts w:asciiTheme="minorHAnsi" w:eastAsiaTheme="minorEastAsia" w:hAnsiTheme="minorHAnsi" w:cstheme="minorBidi"/>
            <w:noProof/>
            <w:sz w:val="22"/>
            <w:szCs w:val="22"/>
          </w:rPr>
          <w:tab/>
        </w:r>
        <w:r w:rsidR="00056F15" w:rsidRPr="009E3ADE">
          <w:rPr>
            <w:rStyle w:val="Hyperlink"/>
            <w:noProof/>
          </w:rPr>
          <w:t>Minutes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_Toc99707702 \h </w:instrText>
        </w:r>
        <w:r w:rsidR="00056F15" w:rsidRPr="009E3ADE">
          <w:rPr>
            <w:noProof/>
            <w:webHidden/>
          </w:rPr>
        </w:r>
        <w:r w:rsidR="00056F15" w:rsidRPr="009E3ADE">
          <w:rPr>
            <w:noProof/>
            <w:webHidden/>
          </w:rPr>
          <w:fldChar w:fldCharType="separate"/>
        </w:r>
        <w:r w:rsidR="00056F15" w:rsidRPr="009E3ADE">
          <w:rPr>
            <w:noProof/>
            <w:webHidden/>
          </w:rPr>
          <w:t>7</w:t>
        </w:r>
        <w:r w:rsidR="00056F15" w:rsidRPr="009E3ADE">
          <w:rPr>
            <w:noProof/>
            <w:webHidden/>
          </w:rPr>
          <w:fldChar w:fldCharType="end"/>
        </w:r>
      </w:hyperlink>
    </w:p>
    <w:p w14:paraId="0976C64E" w14:textId="43274EDE" w:rsidR="00056F15" w:rsidRPr="009E3ADE" w:rsidRDefault="001D5A45">
      <w:pPr>
        <w:pStyle w:val="TOC2"/>
        <w:rPr>
          <w:rFonts w:asciiTheme="minorHAnsi" w:eastAsiaTheme="minorEastAsia" w:hAnsiTheme="minorHAnsi" w:cstheme="minorBidi"/>
          <w:noProof/>
          <w:sz w:val="22"/>
          <w:szCs w:val="22"/>
        </w:rPr>
      </w:pPr>
      <w:hyperlink w:anchor="_Toc99707703" w:history="1">
        <w:r w:rsidR="00056F15" w:rsidRPr="009E3ADE">
          <w:rPr>
            <w:rStyle w:val="Hyperlink"/>
            <w:noProof/>
          </w:rPr>
          <w:t>5.7</w:t>
        </w:r>
        <w:r w:rsidR="00056F15" w:rsidRPr="009E3ADE">
          <w:rPr>
            <w:rFonts w:asciiTheme="minorHAnsi" w:eastAsiaTheme="minorEastAsia" w:hAnsiTheme="minorHAnsi" w:cstheme="minorBidi"/>
            <w:noProof/>
            <w:sz w:val="22"/>
            <w:szCs w:val="22"/>
          </w:rPr>
          <w:tab/>
        </w:r>
        <w:r w:rsidR="00056F15" w:rsidRPr="009E3ADE">
          <w:rPr>
            <w:rStyle w:val="Hyperlink"/>
            <w:noProof/>
          </w:rPr>
          <w:t>Procedure of Committees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_Toc99707703 \h </w:instrText>
        </w:r>
        <w:r w:rsidR="00056F15" w:rsidRPr="009E3ADE">
          <w:rPr>
            <w:noProof/>
            <w:webHidden/>
          </w:rPr>
        </w:r>
        <w:r w:rsidR="00056F15" w:rsidRPr="009E3ADE">
          <w:rPr>
            <w:noProof/>
            <w:webHidden/>
          </w:rPr>
          <w:fldChar w:fldCharType="separate"/>
        </w:r>
        <w:r w:rsidR="00056F15" w:rsidRPr="009E3ADE">
          <w:rPr>
            <w:noProof/>
            <w:webHidden/>
          </w:rPr>
          <w:t>7</w:t>
        </w:r>
        <w:r w:rsidR="00056F15" w:rsidRPr="009E3ADE">
          <w:rPr>
            <w:noProof/>
            <w:webHidden/>
          </w:rPr>
          <w:fldChar w:fldCharType="end"/>
        </w:r>
      </w:hyperlink>
    </w:p>
    <w:p w14:paraId="2CA24706" w14:textId="6B3176AD" w:rsidR="00056F15" w:rsidRPr="009E3ADE" w:rsidRDefault="001D5A45">
      <w:pPr>
        <w:pStyle w:val="TOC2"/>
        <w:rPr>
          <w:rFonts w:asciiTheme="minorHAnsi" w:eastAsiaTheme="minorEastAsia" w:hAnsiTheme="minorHAnsi" w:cstheme="minorBidi"/>
          <w:noProof/>
          <w:sz w:val="22"/>
          <w:szCs w:val="22"/>
        </w:rPr>
      </w:pPr>
      <w:hyperlink w:anchor="_Toc99707704" w:history="1">
        <w:r w:rsidR="00056F15" w:rsidRPr="009E3ADE">
          <w:rPr>
            <w:rStyle w:val="Hyperlink"/>
            <w:noProof/>
          </w:rPr>
          <w:t>5.8</w:t>
        </w:r>
        <w:r w:rsidR="00056F15" w:rsidRPr="009E3ADE">
          <w:rPr>
            <w:rFonts w:asciiTheme="minorHAnsi" w:eastAsiaTheme="minorEastAsia" w:hAnsiTheme="minorHAnsi" w:cstheme="minorBidi"/>
            <w:noProof/>
            <w:sz w:val="22"/>
            <w:szCs w:val="22"/>
          </w:rPr>
          <w:tab/>
        </w:r>
        <w:r w:rsidR="00056F15" w:rsidRPr="009E3ADE">
          <w:rPr>
            <w:rStyle w:val="Hyperlink"/>
            <w:noProof/>
          </w:rPr>
          <w:t>Committees of the Corporation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_Toc99707704 \h </w:instrText>
        </w:r>
        <w:r w:rsidR="00056F15" w:rsidRPr="009E3ADE">
          <w:rPr>
            <w:noProof/>
            <w:webHidden/>
          </w:rPr>
        </w:r>
        <w:r w:rsidR="00056F15" w:rsidRPr="009E3ADE">
          <w:rPr>
            <w:noProof/>
            <w:webHidden/>
          </w:rPr>
          <w:fldChar w:fldCharType="separate"/>
        </w:r>
        <w:r w:rsidR="00056F15" w:rsidRPr="009E3ADE">
          <w:rPr>
            <w:noProof/>
            <w:webHidden/>
          </w:rPr>
          <w:t>8</w:t>
        </w:r>
        <w:r w:rsidR="00056F15" w:rsidRPr="009E3ADE">
          <w:rPr>
            <w:noProof/>
            <w:webHidden/>
          </w:rPr>
          <w:fldChar w:fldCharType="end"/>
        </w:r>
      </w:hyperlink>
    </w:p>
    <w:p w14:paraId="688B7CDB" w14:textId="4E493730" w:rsidR="00056F15" w:rsidRPr="009E3ADE" w:rsidRDefault="001D5A45">
      <w:pPr>
        <w:pStyle w:val="TOC1"/>
        <w:tabs>
          <w:tab w:val="right" w:leader="dot" w:pos="9350"/>
        </w:tabs>
        <w:rPr>
          <w:rFonts w:asciiTheme="minorHAnsi" w:eastAsiaTheme="minorEastAsia" w:hAnsiTheme="minorHAnsi" w:cstheme="minorBidi"/>
          <w:b w:val="0"/>
          <w:caps w:val="0"/>
          <w:noProof/>
          <w:sz w:val="22"/>
          <w:szCs w:val="22"/>
        </w:rPr>
      </w:pPr>
      <w:hyperlink w:anchor="_Toc99707705" w:history="1">
        <w:r w:rsidR="00056F15" w:rsidRPr="009E3ADE">
          <w:rPr>
            <w:rStyle w:val="Hyperlink"/>
            <w:noProof/>
          </w:rPr>
          <w:t>Article VI : OFFICERS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_Toc99707705 \h </w:instrText>
        </w:r>
        <w:r w:rsidR="00056F15" w:rsidRPr="009E3ADE">
          <w:rPr>
            <w:noProof/>
            <w:webHidden/>
          </w:rPr>
        </w:r>
        <w:r w:rsidR="00056F15" w:rsidRPr="009E3ADE">
          <w:rPr>
            <w:noProof/>
            <w:webHidden/>
          </w:rPr>
          <w:fldChar w:fldCharType="separate"/>
        </w:r>
        <w:r w:rsidR="00056F15" w:rsidRPr="009E3ADE">
          <w:rPr>
            <w:noProof/>
            <w:webHidden/>
          </w:rPr>
          <w:t>8</w:t>
        </w:r>
        <w:r w:rsidR="00056F15" w:rsidRPr="009E3ADE">
          <w:rPr>
            <w:noProof/>
            <w:webHidden/>
          </w:rPr>
          <w:fldChar w:fldCharType="end"/>
        </w:r>
      </w:hyperlink>
    </w:p>
    <w:p w14:paraId="4A41C8EE" w14:textId="119C21D4" w:rsidR="00056F15" w:rsidRPr="009E3ADE" w:rsidRDefault="001D5A45">
      <w:pPr>
        <w:pStyle w:val="TOC2"/>
        <w:rPr>
          <w:rFonts w:asciiTheme="minorHAnsi" w:eastAsiaTheme="minorEastAsia" w:hAnsiTheme="minorHAnsi" w:cstheme="minorBidi"/>
          <w:noProof/>
          <w:sz w:val="22"/>
          <w:szCs w:val="22"/>
        </w:rPr>
      </w:pPr>
      <w:hyperlink w:anchor="_Toc99707706" w:history="1">
        <w:r w:rsidR="00056F15" w:rsidRPr="009E3ADE">
          <w:rPr>
            <w:rStyle w:val="Hyperlink"/>
            <w:noProof/>
          </w:rPr>
          <w:t>6.1</w:t>
        </w:r>
        <w:r w:rsidR="00056F15" w:rsidRPr="009E3ADE">
          <w:rPr>
            <w:rFonts w:asciiTheme="minorHAnsi" w:eastAsiaTheme="minorEastAsia" w:hAnsiTheme="minorHAnsi" w:cstheme="minorBidi"/>
            <w:noProof/>
            <w:sz w:val="22"/>
            <w:szCs w:val="22"/>
          </w:rPr>
          <w:tab/>
        </w:r>
        <w:r w:rsidR="00056F15" w:rsidRPr="009E3ADE">
          <w:rPr>
            <w:rStyle w:val="Hyperlink"/>
            <w:noProof/>
          </w:rPr>
          <w:t>Designation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_Toc99707706 \h </w:instrText>
        </w:r>
        <w:r w:rsidR="00056F15" w:rsidRPr="009E3ADE">
          <w:rPr>
            <w:noProof/>
            <w:webHidden/>
          </w:rPr>
        </w:r>
        <w:r w:rsidR="00056F15" w:rsidRPr="009E3ADE">
          <w:rPr>
            <w:noProof/>
            <w:webHidden/>
          </w:rPr>
          <w:fldChar w:fldCharType="separate"/>
        </w:r>
        <w:r w:rsidR="00056F15" w:rsidRPr="009E3ADE">
          <w:rPr>
            <w:noProof/>
            <w:webHidden/>
          </w:rPr>
          <w:t>8</w:t>
        </w:r>
        <w:r w:rsidR="00056F15" w:rsidRPr="009E3ADE">
          <w:rPr>
            <w:noProof/>
            <w:webHidden/>
          </w:rPr>
          <w:fldChar w:fldCharType="end"/>
        </w:r>
      </w:hyperlink>
    </w:p>
    <w:p w14:paraId="58C63777" w14:textId="761EB07B" w:rsidR="00056F15" w:rsidRPr="009E3ADE" w:rsidRDefault="001D5A45">
      <w:pPr>
        <w:pStyle w:val="TOC2"/>
        <w:rPr>
          <w:rFonts w:asciiTheme="minorHAnsi" w:eastAsiaTheme="minorEastAsia" w:hAnsiTheme="minorHAnsi" w:cstheme="minorBidi"/>
          <w:noProof/>
          <w:sz w:val="22"/>
          <w:szCs w:val="22"/>
        </w:rPr>
      </w:pPr>
      <w:hyperlink w:anchor="_Toc99707707" w:history="1">
        <w:r w:rsidR="00056F15" w:rsidRPr="009E3ADE">
          <w:rPr>
            <w:rStyle w:val="Hyperlink"/>
            <w:noProof/>
          </w:rPr>
          <w:t>6.2</w:t>
        </w:r>
        <w:r w:rsidR="00056F15" w:rsidRPr="009E3ADE">
          <w:rPr>
            <w:rFonts w:asciiTheme="minorHAnsi" w:eastAsiaTheme="minorEastAsia" w:hAnsiTheme="minorHAnsi" w:cstheme="minorBidi"/>
            <w:noProof/>
            <w:sz w:val="22"/>
            <w:szCs w:val="22"/>
          </w:rPr>
          <w:tab/>
        </w:r>
        <w:r w:rsidR="00056F15" w:rsidRPr="009E3ADE">
          <w:rPr>
            <w:rStyle w:val="Hyperlink"/>
            <w:noProof/>
          </w:rPr>
          <w:t>Qualification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_Toc99707707 \h </w:instrText>
        </w:r>
        <w:r w:rsidR="00056F15" w:rsidRPr="009E3ADE">
          <w:rPr>
            <w:noProof/>
            <w:webHidden/>
          </w:rPr>
        </w:r>
        <w:r w:rsidR="00056F15" w:rsidRPr="009E3ADE">
          <w:rPr>
            <w:noProof/>
            <w:webHidden/>
          </w:rPr>
          <w:fldChar w:fldCharType="separate"/>
        </w:r>
        <w:r w:rsidR="00056F15" w:rsidRPr="009E3ADE">
          <w:rPr>
            <w:noProof/>
            <w:webHidden/>
          </w:rPr>
          <w:t>8</w:t>
        </w:r>
        <w:r w:rsidR="00056F15" w:rsidRPr="009E3ADE">
          <w:rPr>
            <w:noProof/>
            <w:webHidden/>
          </w:rPr>
          <w:fldChar w:fldCharType="end"/>
        </w:r>
      </w:hyperlink>
    </w:p>
    <w:p w14:paraId="474AA460" w14:textId="1E680EBB" w:rsidR="00056F15" w:rsidRPr="009E3ADE" w:rsidRDefault="001D5A45">
      <w:pPr>
        <w:pStyle w:val="TOC2"/>
        <w:rPr>
          <w:rFonts w:asciiTheme="minorHAnsi" w:eastAsiaTheme="minorEastAsia" w:hAnsiTheme="minorHAnsi" w:cstheme="minorBidi"/>
          <w:noProof/>
          <w:sz w:val="22"/>
          <w:szCs w:val="22"/>
        </w:rPr>
      </w:pPr>
      <w:hyperlink w:anchor="_Toc99707708" w:history="1">
        <w:r w:rsidR="00056F15" w:rsidRPr="009E3ADE">
          <w:rPr>
            <w:rStyle w:val="Hyperlink"/>
            <w:noProof/>
          </w:rPr>
          <w:t>6.3</w:t>
        </w:r>
        <w:r w:rsidR="00056F15" w:rsidRPr="009E3ADE">
          <w:rPr>
            <w:rFonts w:asciiTheme="minorHAnsi" w:eastAsiaTheme="minorEastAsia" w:hAnsiTheme="minorHAnsi" w:cstheme="minorBidi"/>
            <w:noProof/>
            <w:sz w:val="22"/>
            <w:szCs w:val="22"/>
          </w:rPr>
          <w:tab/>
        </w:r>
        <w:r w:rsidR="00056F15" w:rsidRPr="009E3ADE">
          <w:rPr>
            <w:rStyle w:val="Hyperlink"/>
            <w:noProof/>
          </w:rPr>
          <w:t>General Powers and Duties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_Toc99707708 \h </w:instrText>
        </w:r>
        <w:r w:rsidR="00056F15" w:rsidRPr="009E3ADE">
          <w:rPr>
            <w:noProof/>
            <w:webHidden/>
          </w:rPr>
        </w:r>
        <w:r w:rsidR="00056F15" w:rsidRPr="009E3ADE">
          <w:rPr>
            <w:noProof/>
            <w:webHidden/>
          </w:rPr>
          <w:fldChar w:fldCharType="separate"/>
        </w:r>
        <w:r w:rsidR="00056F15" w:rsidRPr="009E3ADE">
          <w:rPr>
            <w:noProof/>
            <w:webHidden/>
          </w:rPr>
          <w:t>8</w:t>
        </w:r>
        <w:r w:rsidR="00056F15" w:rsidRPr="009E3ADE">
          <w:rPr>
            <w:noProof/>
            <w:webHidden/>
          </w:rPr>
          <w:fldChar w:fldCharType="end"/>
        </w:r>
      </w:hyperlink>
    </w:p>
    <w:p w14:paraId="1590D00B" w14:textId="4C832F72" w:rsidR="00056F15" w:rsidRPr="009E3ADE" w:rsidRDefault="001D5A45">
      <w:pPr>
        <w:pStyle w:val="TOC2"/>
        <w:rPr>
          <w:rFonts w:asciiTheme="minorHAnsi" w:eastAsiaTheme="minorEastAsia" w:hAnsiTheme="minorHAnsi" w:cstheme="minorBidi"/>
          <w:noProof/>
          <w:sz w:val="22"/>
          <w:szCs w:val="22"/>
        </w:rPr>
      </w:pPr>
      <w:hyperlink w:anchor="_Toc99707709" w:history="1">
        <w:r w:rsidR="00056F15" w:rsidRPr="009E3ADE">
          <w:rPr>
            <w:rStyle w:val="Hyperlink"/>
            <w:noProof/>
          </w:rPr>
          <w:t>6.4</w:t>
        </w:r>
        <w:r w:rsidR="00056F15" w:rsidRPr="009E3ADE">
          <w:rPr>
            <w:rFonts w:asciiTheme="minorHAnsi" w:eastAsiaTheme="minorEastAsia" w:hAnsiTheme="minorHAnsi" w:cstheme="minorBidi"/>
            <w:noProof/>
            <w:sz w:val="22"/>
            <w:szCs w:val="22"/>
          </w:rPr>
          <w:tab/>
        </w:r>
        <w:r w:rsidR="00056F15" w:rsidRPr="009E3ADE">
          <w:rPr>
            <w:rStyle w:val="Hyperlink"/>
            <w:noProof/>
          </w:rPr>
          <w:t>Appointment</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_Toc99707709 \h </w:instrText>
        </w:r>
        <w:r w:rsidR="00056F15" w:rsidRPr="009E3ADE">
          <w:rPr>
            <w:noProof/>
            <w:webHidden/>
          </w:rPr>
        </w:r>
        <w:r w:rsidR="00056F15" w:rsidRPr="009E3ADE">
          <w:rPr>
            <w:noProof/>
            <w:webHidden/>
          </w:rPr>
          <w:fldChar w:fldCharType="separate"/>
        </w:r>
        <w:r w:rsidR="00056F15" w:rsidRPr="009E3ADE">
          <w:rPr>
            <w:noProof/>
            <w:webHidden/>
          </w:rPr>
          <w:t>8</w:t>
        </w:r>
        <w:r w:rsidR="00056F15" w:rsidRPr="009E3ADE">
          <w:rPr>
            <w:noProof/>
            <w:webHidden/>
          </w:rPr>
          <w:fldChar w:fldCharType="end"/>
        </w:r>
      </w:hyperlink>
    </w:p>
    <w:p w14:paraId="6F89EF50" w14:textId="22D33527" w:rsidR="00056F15" w:rsidRPr="009E3ADE" w:rsidRDefault="001D5A45">
      <w:pPr>
        <w:pStyle w:val="TOC2"/>
        <w:rPr>
          <w:rFonts w:asciiTheme="minorHAnsi" w:eastAsiaTheme="minorEastAsia" w:hAnsiTheme="minorHAnsi" w:cstheme="minorBidi"/>
          <w:noProof/>
          <w:sz w:val="22"/>
          <w:szCs w:val="22"/>
        </w:rPr>
      </w:pPr>
      <w:hyperlink w:anchor="_Toc99707710" w:history="1">
        <w:r w:rsidR="00056F15" w:rsidRPr="009E3ADE">
          <w:rPr>
            <w:rStyle w:val="Hyperlink"/>
            <w:noProof/>
          </w:rPr>
          <w:t>6.5</w:t>
        </w:r>
        <w:r w:rsidR="00056F15" w:rsidRPr="009E3ADE">
          <w:rPr>
            <w:rFonts w:asciiTheme="minorHAnsi" w:eastAsiaTheme="minorEastAsia" w:hAnsiTheme="minorHAnsi" w:cstheme="minorBidi"/>
            <w:noProof/>
            <w:sz w:val="22"/>
            <w:szCs w:val="22"/>
          </w:rPr>
          <w:tab/>
        </w:r>
        <w:r w:rsidR="00056F15" w:rsidRPr="009E3ADE">
          <w:rPr>
            <w:rStyle w:val="Hyperlink"/>
            <w:noProof/>
          </w:rPr>
          <w:t>Tenure</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_Toc99707710 \h </w:instrText>
        </w:r>
        <w:r w:rsidR="00056F15" w:rsidRPr="009E3ADE">
          <w:rPr>
            <w:noProof/>
            <w:webHidden/>
          </w:rPr>
        </w:r>
        <w:r w:rsidR="00056F15" w:rsidRPr="009E3ADE">
          <w:rPr>
            <w:noProof/>
            <w:webHidden/>
          </w:rPr>
          <w:fldChar w:fldCharType="separate"/>
        </w:r>
        <w:r w:rsidR="00056F15" w:rsidRPr="009E3ADE">
          <w:rPr>
            <w:noProof/>
            <w:webHidden/>
          </w:rPr>
          <w:t>9</w:t>
        </w:r>
        <w:r w:rsidR="00056F15" w:rsidRPr="009E3ADE">
          <w:rPr>
            <w:noProof/>
            <w:webHidden/>
          </w:rPr>
          <w:fldChar w:fldCharType="end"/>
        </w:r>
      </w:hyperlink>
    </w:p>
    <w:p w14:paraId="19AECE8B" w14:textId="461FA978" w:rsidR="00056F15" w:rsidRPr="009E3ADE" w:rsidRDefault="001D5A45">
      <w:pPr>
        <w:pStyle w:val="TOC2"/>
        <w:rPr>
          <w:rFonts w:asciiTheme="minorHAnsi" w:eastAsiaTheme="minorEastAsia" w:hAnsiTheme="minorHAnsi" w:cstheme="minorBidi"/>
          <w:noProof/>
          <w:sz w:val="22"/>
          <w:szCs w:val="22"/>
        </w:rPr>
      </w:pPr>
      <w:hyperlink w:anchor="_Toc99707711" w:history="1">
        <w:r w:rsidR="00056F15" w:rsidRPr="009E3ADE">
          <w:rPr>
            <w:rStyle w:val="Hyperlink"/>
            <w:noProof/>
          </w:rPr>
          <w:t>6.6</w:t>
        </w:r>
        <w:r w:rsidR="00056F15" w:rsidRPr="009E3ADE">
          <w:rPr>
            <w:rFonts w:asciiTheme="minorHAnsi" w:eastAsiaTheme="minorEastAsia" w:hAnsiTheme="minorHAnsi" w:cstheme="minorBidi"/>
            <w:noProof/>
            <w:sz w:val="22"/>
            <w:szCs w:val="22"/>
          </w:rPr>
          <w:tab/>
        </w:r>
        <w:r w:rsidR="00056F15" w:rsidRPr="009E3ADE">
          <w:rPr>
            <w:rStyle w:val="Hyperlink"/>
            <w:noProof/>
          </w:rPr>
          <w:t>Resignation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_Toc99707711 \h </w:instrText>
        </w:r>
        <w:r w:rsidR="00056F15" w:rsidRPr="009E3ADE">
          <w:rPr>
            <w:noProof/>
            <w:webHidden/>
          </w:rPr>
        </w:r>
        <w:r w:rsidR="00056F15" w:rsidRPr="009E3ADE">
          <w:rPr>
            <w:noProof/>
            <w:webHidden/>
          </w:rPr>
          <w:fldChar w:fldCharType="separate"/>
        </w:r>
        <w:r w:rsidR="00056F15" w:rsidRPr="009E3ADE">
          <w:rPr>
            <w:noProof/>
            <w:webHidden/>
          </w:rPr>
          <w:t>9</w:t>
        </w:r>
        <w:r w:rsidR="00056F15" w:rsidRPr="009E3ADE">
          <w:rPr>
            <w:noProof/>
            <w:webHidden/>
          </w:rPr>
          <w:fldChar w:fldCharType="end"/>
        </w:r>
      </w:hyperlink>
    </w:p>
    <w:p w14:paraId="62367559" w14:textId="0B6BBC47" w:rsidR="00056F15" w:rsidRPr="009E3ADE" w:rsidRDefault="001D5A45">
      <w:pPr>
        <w:pStyle w:val="TOC2"/>
        <w:rPr>
          <w:rFonts w:asciiTheme="minorHAnsi" w:eastAsiaTheme="minorEastAsia" w:hAnsiTheme="minorHAnsi" w:cstheme="minorBidi"/>
          <w:noProof/>
          <w:sz w:val="22"/>
          <w:szCs w:val="22"/>
        </w:rPr>
      </w:pPr>
      <w:hyperlink w:anchor="_Toc99707712" w:history="1">
        <w:r w:rsidR="00056F15" w:rsidRPr="009E3ADE">
          <w:rPr>
            <w:rStyle w:val="Hyperlink"/>
            <w:noProof/>
          </w:rPr>
          <w:t>6.7</w:t>
        </w:r>
        <w:r w:rsidR="00056F15" w:rsidRPr="009E3ADE">
          <w:rPr>
            <w:rFonts w:asciiTheme="minorHAnsi" w:eastAsiaTheme="minorEastAsia" w:hAnsiTheme="minorHAnsi" w:cstheme="minorBidi"/>
            <w:noProof/>
            <w:sz w:val="22"/>
            <w:szCs w:val="22"/>
          </w:rPr>
          <w:tab/>
        </w:r>
        <w:r w:rsidR="00056F15" w:rsidRPr="009E3ADE">
          <w:rPr>
            <w:rStyle w:val="Hyperlink"/>
            <w:noProof/>
          </w:rPr>
          <w:t>Removal</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_Toc99707712 \h </w:instrText>
        </w:r>
        <w:r w:rsidR="00056F15" w:rsidRPr="009E3ADE">
          <w:rPr>
            <w:noProof/>
            <w:webHidden/>
          </w:rPr>
        </w:r>
        <w:r w:rsidR="00056F15" w:rsidRPr="009E3ADE">
          <w:rPr>
            <w:noProof/>
            <w:webHidden/>
          </w:rPr>
          <w:fldChar w:fldCharType="separate"/>
        </w:r>
        <w:r w:rsidR="00056F15" w:rsidRPr="009E3ADE">
          <w:rPr>
            <w:noProof/>
            <w:webHidden/>
          </w:rPr>
          <w:t>9</w:t>
        </w:r>
        <w:r w:rsidR="00056F15" w:rsidRPr="009E3ADE">
          <w:rPr>
            <w:noProof/>
            <w:webHidden/>
          </w:rPr>
          <w:fldChar w:fldCharType="end"/>
        </w:r>
      </w:hyperlink>
    </w:p>
    <w:p w14:paraId="5E40C2C7" w14:textId="341210BF" w:rsidR="00056F15" w:rsidRPr="009E3ADE" w:rsidRDefault="001D5A45">
      <w:pPr>
        <w:pStyle w:val="TOC2"/>
        <w:rPr>
          <w:rFonts w:asciiTheme="minorHAnsi" w:eastAsiaTheme="minorEastAsia" w:hAnsiTheme="minorHAnsi" w:cstheme="minorBidi"/>
          <w:noProof/>
          <w:sz w:val="22"/>
          <w:szCs w:val="22"/>
        </w:rPr>
      </w:pPr>
      <w:hyperlink w:anchor="_Toc99707713" w:history="1">
        <w:r w:rsidR="00056F15" w:rsidRPr="009E3ADE">
          <w:rPr>
            <w:rStyle w:val="Hyperlink"/>
            <w:noProof/>
          </w:rPr>
          <w:t>6.8</w:t>
        </w:r>
        <w:r w:rsidR="00056F15" w:rsidRPr="009E3ADE">
          <w:rPr>
            <w:rFonts w:asciiTheme="minorHAnsi" w:eastAsiaTheme="minorEastAsia" w:hAnsiTheme="minorHAnsi" w:cstheme="minorBidi"/>
            <w:noProof/>
            <w:sz w:val="22"/>
            <w:szCs w:val="22"/>
          </w:rPr>
          <w:tab/>
        </w:r>
        <w:r w:rsidR="00056F15" w:rsidRPr="009E3ADE">
          <w:rPr>
            <w:rStyle w:val="Hyperlink"/>
            <w:noProof/>
          </w:rPr>
          <w:t>Vacancies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_Toc99707713 \h </w:instrText>
        </w:r>
        <w:r w:rsidR="00056F15" w:rsidRPr="009E3ADE">
          <w:rPr>
            <w:noProof/>
            <w:webHidden/>
          </w:rPr>
        </w:r>
        <w:r w:rsidR="00056F15" w:rsidRPr="009E3ADE">
          <w:rPr>
            <w:noProof/>
            <w:webHidden/>
          </w:rPr>
          <w:fldChar w:fldCharType="separate"/>
        </w:r>
        <w:r w:rsidR="00056F15" w:rsidRPr="009E3ADE">
          <w:rPr>
            <w:noProof/>
            <w:webHidden/>
          </w:rPr>
          <w:t>9</w:t>
        </w:r>
        <w:r w:rsidR="00056F15" w:rsidRPr="009E3ADE">
          <w:rPr>
            <w:noProof/>
            <w:webHidden/>
          </w:rPr>
          <w:fldChar w:fldCharType="end"/>
        </w:r>
      </w:hyperlink>
    </w:p>
    <w:p w14:paraId="757D3843" w14:textId="5FB667D3" w:rsidR="00056F15" w:rsidRPr="009E3ADE" w:rsidRDefault="001D5A45">
      <w:pPr>
        <w:pStyle w:val="TOC2"/>
        <w:rPr>
          <w:rFonts w:asciiTheme="minorHAnsi" w:eastAsiaTheme="minorEastAsia" w:hAnsiTheme="minorHAnsi" w:cstheme="minorBidi"/>
          <w:noProof/>
          <w:sz w:val="22"/>
          <w:szCs w:val="22"/>
        </w:rPr>
      </w:pPr>
      <w:hyperlink w:anchor="_Toc99707714" w:history="1">
        <w:r w:rsidR="00056F15" w:rsidRPr="009E3ADE">
          <w:rPr>
            <w:rStyle w:val="Hyperlink"/>
            <w:noProof/>
          </w:rPr>
          <w:t>6.9</w:t>
        </w:r>
        <w:r w:rsidR="00056F15" w:rsidRPr="009E3ADE">
          <w:rPr>
            <w:rFonts w:asciiTheme="minorHAnsi" w:eastAsiaTheme="minorEastAsia" w:hAnsiTheme="minorHAnsi" w:cstheme="minorBidi"/>
            <w:noProof/>
            <w:sz w:val="22"/>
            <w:szCs w:val="22"/>
          </w:rPr>
          <w:tab/>
        </w:r>
        <w:r w:rsidR="00056F15" w:rsidRPr="009E3ADE">
          <w:rPr>
            <w:rStyle w:val="Hyperlink"/>
            <w:noProof/>
          </w:rPr>
          <w:t>Compensation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_Toc99707714 \h </w:instrText>
        </w:r>
        <w:r w:rsidR="00056F15" w:rsidRPr="009E3ADE">
          <w:rPr>
            <w:noProof/>
            <w:webHidden/>
          </w:rPr>
        </w:r>
        <w:r w:rsidR="00056F15" w:rsidRPr="009E3ADE">
          <w:rPr>
            <w:noProof/>
            <w:webHidden/>
          </w:rPr>
          <w:fldChar w:fldCharType="separate"/>
        </w:r>
        <w:r w:rsidR="00056F15" w:rsidRPr="009E3ADE">
          <w:rPr>
            <w:noProof/>
            <w:webHidden/>
          </w:rPr>
          <w:t>9</w:t>
        </w:r>
        <w:r w:rsidR="00056F15" w:rsidRPr="009E3ADE">
          <w:rPr>
            <w:noProof/>
            <w:webHidden/>
          </w:rPr>
          <w:fldChar w:fldCharType="end"/>
        </w:r>
      </w:hyperlink>
    </w:p>
    <w:p w14:paraId="5FE458BA" w14:textId="1511832B" w:rsidR="00056F15" w:rsidRPr="009E3ADE" w:rsidRDefault="001D5A45">
      <w:pPr>
        <w:pStyle w:val="TOC2"/>
        <w:rPr>
          <w:rFonts w:asciiTheme="minorHAnsi" w:eastAsiaTheme="minorEastAsia" w:hAnsiTheme="minorHAnsi" w:cstheme="minorBidi"/>
          <w:noProof/>
          <w:sz w:val="22"/>
          <w:szCs w:val="22"/>
        </w:rPr>
      </w:pPr>
      <w:hyperlink w:anchor="_Toc99707715" w:history="1">
        <w:r w:rsidR="00056F15" w:rsidRPr="009E3ADE">
          <w:rPr>
            <w:rStyle w:val="Hyperlink"/>
            <w:noProof/>
          </w:rPr>
          <w:t>6.10</w:t>
        </w:r>
        <w:r w:rsidR="00056F15" w:rsidRPr="009E3ADE">
          <w:rPr>
            <w:rFonts w:asciiTheme="minorHAnsi" w:eastAsiaTheme="minorEastAsia" w:hAnsiTheme="minorHAnsi" w:cstheme="minorBidi"/>
            <w:noProof/>
            <w:sz w:val="22"/>
            <w:szCs w:val="22"/>
          </w:rPr>
          <w:tab/>
        </w:r>
        <w:r w:rsidR="00056F15" w:rsidRPr="009E3ADE">
          <w:rPr>
            <w:rStyle w:val="Hyperlink"/>
            <w:noProof/>
          </w:rPr>
          <w:t>President</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_Toc99707715 \h </w:instrText>
        </w:r>
        <w:r w:rsidR="00056F15" w:rsidRPr="009E3ADE">
          <w:rPr>
            <w:noProof/>
            <w:webHidden/>
          </w:rPr>
        </w:r>
        <w:r w:rsidR="00056F15" w:rsidRPr="009E3ADE">
          <w:rPr>
            <w:noProof/>
            <w:webHidden/>
          </w:rPr>
          <w:fldChar w:fldCharType="separate"/>
        </w:r>
        <w:r w:rsidR="00056F15" w:rsidRPr="009E3ADE">
          <w:rPr>
            <w:noProof/>
            <w:webHidden/>
          </w:rPr>
          <w:t>9</w:t>
        </w:r>
        <w:r w:rsidR="00056F15" w:rsidRPr="009E3ADE">
          <w:rPr>
            <w:noProof/>
            <w:webHidden/>
          </w:rPr>
          <w:fldChar w:fldCharType="end"/>
        </w:r>
      </w:hyperlink>
    </w:p>
    <w:p w14:paraId="562CB11C" w14:textId="7BD2B1DA" w:rsidR="00056F15" w:rsidRPr="009E3ADE" w:rsidRDefault="001D5A45">
      <w:pPr>
        <w:pStyle w:val="TOC2"/>
        <w:rPr>
          <w:rFonts w:asciiTheme="minorHAnsi" w:eastAsiaTheme="minorEastAsia" w:hAnsiTheme="minorHAnsi" w:cstheme="minorBidi"/>
          <w:noProof/>
          <w:sz w:val="22"/>
          <w:szCs w:val="22"/>
        </w:rPr>
      </w:pPr>
      <w:hyperlink w:anchor="_Toc99707716" w:history="1">
        <w:r w:rsidR="00056F15" w:rsidRPr="009E3ADE">
          <w:rPr>
            <w:rStyle w:val="Hyperlink"/>
            <w:noProof/>
          </w:rPr>
          <w:t>6.11</w:t>
        </w:r>
        <w:r w:rsidR="00056F15" w:rsidRPr="009E3ADE">
          <w:rPr>
            <w:rFonts w:asciiTheme="minorHAnsi" w:eastAsiaTheme="minorEastAsia" w:hAnsiTheme="minorHAnsi" w:cstheme="minorBidi"/>
            <w:noProof/>
            <w:sz w:val="22"/>
            <w:szCs w:val="22"/>
          </w:rPr>
          <w:tab/>
        </w:r>
        <w:r w:rsidR="00056F15" w:rsidRPr="009E3ADE">
          <w:rPr>
            <w:rStyle w:val="Hyperlink"/>
            <w:noProof/>
          </w:rPr>
          <w:t>Executive Director</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_Toc99707716 \h </w:instrText>
        </w:r>
        <w:r w:rsidR="00056F15" w:rsidRPr="009E3ADE">
          <w:rPr>
            <w:noProof/>
            <w:webHidden/>
          </w:rPr>
        </w:r>
        <w:r w:rsidR="00056F15" w:rsidRPr="009E3ADE">
          <w:rPr>
            <w:noProof/>
            <w:webHidden/>
          </w:rPr>
          <w:fldChar w:fldCharType="separate"/>
        </w:r>
        <w:r w:rsidR="00056F15" w:rsidRPr="009E3ADE">
          <w:rPr>
            <w:noProof/>
            <w:webHidden/>
          </w:rPr>
          <w:t>10</w:t>
        </w:r>
        <w:r w:rsidR="00056F15" w:rsidRPr="009E3ADE">
          <w:rPr>
            <w:noProof/>
            <w:webHidden/>
          </w:rPr>
          <w:fldChar w:fldCharType="end"/>
        </w:r>
      </w:hyperlink>
    </w:p>
    <w:p w14:paraId="0B935B56" w14:textId="605BE7C9" w:rsidR="00056F15" w:rsidRPr="009E3ADE" w:rsidRDefault="001D5A45">
      <w:pPr>
        <w:pStyle w:val="TOC2"/>
        <w:rPr>
          <w:rFonts w:asciiTheme="minorHAnsi" w:eastAsiaTheme="minorEastAsia" w:hAnsiTheme="minorHAnsi" w:cstheme="minorBidi"/>
          <w:noProof/>
          <w:sz w:val="22"/>
          <w:szCs w:val="22"/>
        </w:rPr>
      </w:pPr>
      <w:hyperlink w:anchor="_Toc99707717" w:history="1">
        <w:r w:rsidR="00056F15" w:rsidRPr="009E3ADE">
          <w:rPr>
            <w:rStyle w:val="Hyperlink"/>
            <w:noProof/>
          </w:rPr>
          <w:t>6.12</w:t>
        </w:r>
        <w:r w:rsidR="00056F15" w:rsidRPr="009E3ADE">
          <w:rPr>
            <w:rFonts w:asciiTheme="minorHAnsi" w:eastAsiaTheme="minorEastAsia" w:hAnsiTheme="minorHAnsi" w:cstheme="minorBidi"/>
            <w:noProof/>
            <w:sz w:val="22"/>
            <w:szCs w:val="22"/>
          </w:rPr>
          <w:tab/>
        </w:r>
        <w:r w:rsidR="00056F15" w:rsidRPr="009E3ADE">
          <w:rPr>
            <w:rStyle w:val="Hyperlink"/>
            <w:noProof/>
          </w:rPr>
          <w:t>Secretary</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_Toc99707717 \h </w:instrText>
        </w:r>
        <w:r w:rsidR="00056F15" w:rsidRPr="009E3ADE">
          <w:rPr>
            <w:noProof/>
            <w:webHidden/>
          </w:rPr>
        </w:r>
        <w:r w:rsidR="00056F15" w:rsidRPr="009E3ADE">
          <w:rPr>
            <w:noProof/>
            <w:webHidden/>
          </w:rPr>
          <w:fldChar w:fldCharType="separate"/>
        </w:r>
        <w:r w:rsidR="00056F15" w:rsidRPr="009E3ADE">
          <w:rPr>
            <w:noProof/>
            <w:webHidden/>
          </w:rPr>
          <w:t>10</w:t>
        </w:r>
        <w:r w:rsidR="00056F15" w:rsidRPr="009E3ADE">
          <w:rPr>
            <w:noProof/>
            <w:webHidden/>
          </w:rPr>
          <w:fldChar w:fldCharType="end"/>
        </w:r>
      </w:hyperlink>
    </w:p>
    <w:p w14:paraId="2F23B5C1" w14:textId="2738C0E2" w:rsidR="00056F15" w:rsidRPr="009E3ADE" w:rsidRDefault="001D5A45">
      <w:pPr>
        <w:pStyle w:val="TOC2"/>
        <w:rPr>
          <w:rFonts w:asciiTheme="minorHAnsi" w:eastAsiaTheme="minorEastAsia" w:hAnsiTheme="minorHAnsi" w:cstheme="minorBidi"/>
          <w:noProof/>
          <w:sz w:val="22"/>
          <w:szCs w:val="22"/>
        </w:rPr>
      </w:pPr>
      <w:hyperlink w:anchor="_Toc99707718" w:history="1">
        <w:r w:rsidR="00056F15" w:rsidRPr="009E3ADE">
          <w:rPr>
            <w:rStyle w:val="Hyperlink"/>
            <w:noProof/>
          </w:rPr>
          <w:t>6.13</w:t>
        </w:r>
        <w:r w:rsidR="00056F15" w:rsidRPr="009E3ADE">
          <w:rPr>
            <w:rFonts w:asciiTheme="minorHAnsi" w:eastAsiaTheme="minorEastAsia" w:hAnsiTheme="minorHAnsi" w:cstheme="minorBidi"/>
            <w:noProof/>
            <w:sz w:val="22"/>
            <w:szCs w:val="22"/>
          </w:rPr>
          <w:tab/>
        </w:r>
        <w:r w:rsidR="00056F15" w:rsidRPr="009E3ADE">
          <w:rPr>
            <w:rStyle w:val="Hyperlink"/>
            <w:noProof/>
          </w:rPr>
          <w:t>Treasurer</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_Toc99707718 \h </w:instrText>
        </w:r>
        <w:r w:rsidR="00056F15" w:rsidRPr="009E3ADE">
          <w:rPr>
            <w:noProof/>
            <w:webHidden/>
          </w:rPr>
        </w:r>
        <w:r w:rsidR="00056F15" w:rsidRPr="009E3ADE">
          <w:rPr>
            <w:noProof/>
            <w:webHidden/>
          </w:rPr>
          <w:fldChar w:fldCharType="separate"/>
        </w:r>
        <w:r w:rsidR="00056F15" w:rsidRPr="009E3ADE">
          <w:rPr>
            <w:noProof/>
            <w:webHidden/>
          </w:rPr>
          <w:t>10</w:t>
        </w:r>
        <w:r w:rsidR="00056F15" w:rsidRPr="009E3ADE">
          <w:rPr>
            <w:noProof/>
            <w:webHidden/>
          </w:rPr>
          <w:fldChar w:fldCharType="end"/>
        </w:r>
      </w:hyperlink>
    </w:p>
    <w:p w14:paraId="080079D8" w14:textId="03F9A179" w:rsidR="00056F15" w:rsidRPr="009E3ADE" w:rsidRDefault="001D5A45">
      <w:pPr>
        <w:pStyle w:val="TOC2"/>
        <w:rPr>
          <w:rFonts w:asciiTheme="minorHAnsi" w:eastAsiaTheme="minorEastAsia" w:hAnsiTheme="minorHAnsi" w:cstheme="minorBidi"/>
          <w:noProof/>
          <w:sz w:val="22"/>
          <w:szCs w:val="22"/>
        </w:rPr>
      </w:pPr>
      <w:hyperlink w:anchor="_Toc99707719" w:history="1">
        <w:r w:rsidR="00056F15" w:rsidRPr="009E3ADE">
          <w:rPr>
            <w:rStyle w:val="Hyperlink"/>
            <w:noProof/>
          </w:rPr>
          <w:t>6.14</w:t>
        </w:r>
        <w:r w:rsidR="00056F15" w:rsidRPr="009E3ADE">
          <w:rPr>
            <w:rFonts w:asciiTheme="minorHAnsi" w:eastAsiaTheme="minorEastAsia" w:hAnsiTheme="minorHAnsi" w:cstheme="minorBidi"/>
            <w:noProof/>
            <w:sz w:val="22"/>
            <w:szCs w:val="22"/>
          </w:rPr>
          <w:tab/>
        </w:r>
        <w:r w:rsidR="00056F15" w:rsidRPr="009E3ADE">
          <w:rPr>
            <w:rStyle w:val="Hyperlink"/>
            <w:noProof/>
          </w:rPr>
          <w:t>Subordinate Officers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_Toc99707719 \h </w:instrText>
        </w:r>
        <w:r w:rsidR="00056F15" w:rsidRPr="009E3ADE">
          <w:rPr>
            <w:noProof/>
            <w:webHidden/>
          </w:rPr>
        </w:r>
        <w:r w:rsidR="00056F15" w:rsidRPr="009E3ADE">
          <w:rPr>
            <w:noProof/>
            <w:webHidden/>
          </w:rPr>
          <w:fldChar w:fldCharType="separate"/>
        </w:r>
        <w:r w:rsidR="00056F15" w:rsidRPr="009E3ADE">
          <w:rPr>
            <w:noProof/>
            <w:webHidden/>
          </w:rPr>
          <w:t>10</w:t>
        </w:r>
        <w:r w:rsidR="00056F15" w:rsidRPr="009E3ADE">
          <w:rPr>
            <w:noProof/>
            <w:webHidden/>
          </w:rPr>
          <w:fldChar w:fldCharType="end"/>
        </w:r>
      </w:hyperlink>
    </w:p>
    <w:p w14:paraId="154F06F3" w14:textId="417FA54A" w:rsidR="00056F15" w:rsidRPr="009E3ADE" w:rsidRDefault="001D5A45">
      <w:pPr>
        <w:pStyle w:val="TOC1"/>
        <w:tabs>
          <w:tab w:val="right" w:leader="dot" w:pos="9350"/>
        </w:tabs>
        <w:rPr>
          <w:rFonts w:asciiTheme="minorHAnsi" w:eastAsiaTheme="minorEastAsia" w:hAnsiTheme="minorHAnsi" w:cstheme="minorBidi"/>
          <w:b w:val="0"/>
          <w:caps w:val="0"/>
          <w:noProof/>
          <w:sz w:val="22"/>
          <w:szCs w:val="22"/>
        </w:rPr>
      </w:pPr>
      <w:hyperlink w:anchor="_Toc99707720" w:history="1">
        <w:r w:rsidR="00056F15" w:rsidRPr="009E3ADE">
          <w:rPr>
            <w:rStyle w:val="Hyperlink"/>
            <w:noProof/>
          </w:rPr>
          <w:t>Article VII : CONFLICTS OF INTEREST POLICY</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_Toc99707720 \h </w:instrText>
        </w:r>
        <w:r w:rsidR="00056F15" w:rsidRPr="009E3ADE">
          <w:rPr>
            <w:noProof/>
            <w:webHidden/>
          </w:rPr>
        </w:r>
        <w:r w:rsidR="00056F15" w:rsidRPr="009E3ADE">
          <w:rPr>
            <w:noProof/>
            <w:webHidden/>
          </w:rPr>
          <w:fldChar w:fldCharType="separate"/>
        </w:r>
        <w:r w:rsidR="00056F15" w:rsidRPr="009E3ADE">
          <w:rPr>
            <w:noProof/>
            <w:webHidden/>
          </w:rPr>
          <w:t>11</w:t>
        </w:r>
        <w:r w:rsidR="00056F15" w:rsidRPr="009E3ADE">
          <w:rPr>
            <w:noProof/>
            <w:webHidden/>
          </w:rPr>
          <w:fldChar w:fldCharType="end"/>
        </w:r>
      </w:hyperlink>
    </w:p>
    <w:p w14:paraId="13CA4397" w14:textId="1E11DDD8" w:rsidR="00056F15" w:rsidRPr="009E3ADE" w:rsidRDefault="001D5A45">
      <w:pPr>
        <w:pStyle w:val="TOC2"/>
        <w:rPr>
          <w:rFonts w:asciiTheme="minorHAnsi" w:eastAsiaTheme="minorEastAsia" w:hAnsiTheme="minorHAnsi" w:cstheme="minorBidi"/>
          <w:noProof/>
          <w:sz w:val="22"/>
          <w:szCs w:val="22"/>
        </w:rPr>
      </w:pPr>
      <w:hyperlink w:anchor="_Toc99707721" w:history="1">
        <w:r w:rsidR="00056F15" w:rsidRPr="009E3ADE">
          <w:rPr>
            <w:rStyle w:val="Hyperlink"/>
            <w:noProof/>
          </w:rPr>
          <w:t>7.1</w:t>
        </w:r>
        <w:r w:rsidR="00056F15" w:rsidRPr="009E3ADE">
          <w:rPr>
            <w:rFonts w:asciiTheme="minorHAnsi" w:eastAsiaTheme="minorEastAsia" w:hAnsiTheme="minorHAnsi" w:cstheme="minorBidi"/>
            <w:noProof/>
            <w:sz w:val="22"/>
            <w:szCs w:val="22"/>
          </w:rPr>
          <w:tab/>
        </w:r>
        <w:r w:rsidR="00056F15" w:rsidRPr="009E3ADE">
          <w:rPr>
            <w:rStyle w:val="Hyperlink"/>
            <w:noProof/>
          </w:rPr>
          <w:t>Fiduciary Duties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_Toc99707721 \h </w:instrText>
        </w:r>
        <w:r w:rsidR="00056F15" w:rsidRPr="009E3ADE">
          <w:rPr>
            <w:noProof/>
            <w:webHidden/>
          </w:rPr>
        </w:r>
        <w:r w:rsidR="00056F15" w:rsidRPr="009E3ADE">
          <w:rPr>
            <w:noProof/>
            <w:webHidden/>
          </w:rPr>
          <w:fldChar w:fldCharType="separate"/>
        </w:r>
        <w:r w:rsidR="00056F15" w:rsidRPr="009E3ADE">
          <w:rPr>
            <w:noProof/>
            <w:webHidden/>
          </w:rPr>
          <w:t>11</w:t>
        </w:r>
        <w:r w:rsidR="00056F15" w:rsidRPr="009E3ADE">
          <w:rPr>
            <w:noProof/>
            <w:webHidden/>
          </w:rPr>
          <w:fldChar w:fldCharType="end"/>
        </w:r>
      </w:hyperlink>
    </w:p>
    <w:p w14:paraId="518FAAE2" w14:textId="4F8B2669" w:rsidR="00056F15" w:rsidRPr="009E3ADE" w:rsidRDefault="001D5A45">
      <w:pPr>
        <w:pStyle w:val="TOC2"/>
        <w:rPr>
          <w:rFonts w:asciiTheme="minorHAnsi" w:eastAsiaTheme="minorEastAsia" w:hAnsiTheme="minorHAnsi" w:cstheme="minorBidi"/>
          <w:noProof/>
          <w:sz w:val="22"/>
          <w:szCs w:val="22"/>
        </w:rPr>
      </w:pPr>
      <w:hyperlink w:anchor="_Toc99707722" w:history="1">
        <w:r w:rsidR="00056F15" w:rsidRPr="009E3ADE">
          <w:rPr>
            <w:rStyle w:val="Hyperlink"/>
            <w:noProof/>
          </w:rPr>
          <w:t>7.2</w:t>
        </w:r>
        <w:r w:rsidR="00056F15" w:rsidRPr="009E3ADE">
          <w:rPr>
            <w:rFonts w:asciiTheme="minorHAnsi" w:eastAsiaTheme="minorEastAsia" w:hAnsiTheme="minorHAnsi" w:cstheme="minorBidi"/>
            <w:noProof/>
            <w:sz w:val="22"/>
            <w:szCs w:val="22"/>
          </w:rPr>
          <w:tab/>
        </w:r>
        <w:r w:rsidR="00056F15" w:rsidRPr="009E3ADE">
          <w:rPr>
            <w:rStyle w:val="Hyperlink"/>
            <w:noProof/>
          </w:rPr>
          <w:t>Conflicts of Interest Generally</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_Toc99707722 \h </w:instrText>
        </w:r>
        <w:r w:rsidR="00056F15" w:rsidRPr="009E3ADE">
          <w:rPr>
            <w:noProof/>
            <w:webHidden/>
          </w:rPr>
        </w:r>
        <w:r w:rsidR="00056F15" w:rsidRPr="009E3ADE">
          <w:rPr>
            <w:noProof/>
            <w:webHidden/>
          </w:rPr>
          <w:fldChar w:fldCharType="separate"/>
        </w:r>
        <w:r w:rsidR="00056F15" w:rsidRPr="009E3ADE">
          <w:rPr>
            <w:noProof/>
            <w:webHidden/>
          </w:rPr>
          <w:t>11</w:t>
        </w:r>
        <w:r w:rsidR="00056F15" w:rsidRPr="009E3ADE">
          <w:rPr>
            <w:noProof/>
            <w:webHidden/>
          </w:rPr>
          <w:fldChar w:fldCharType="end"/>
        </w:r>
      </w:hyperlink>
    </w:p>
    <w:p w14:paraId="0F9B6E54" w14:textId="4D3EF237" w:rsidR="00056F15" w:rsidRPr="009E3ADE" w:rsidRDefault="001D5A45">
      <w:pPr>
        <w:pStyle w:val="TOC2"/>
        <w:rPr>
          <w:rFonts w:asciiTheme="minorHAnsi" w:eastAsiaTheme="minorEastAsia" w:hAnsiTheme="minorHAnsi" w:cstheme="minorBidi"/>
          <w:noProof/>
          <w:sz w:val="22"/>
          <w:szCs w:val="22"/>
        </w:rPr>
      </w:pPr>
      <w:hyperlink w:anchor="_Toc99707723" w:history="1">
        <w:r w:rsidR="00056F15" w:rsidRPr="009E3ADE">
          <w:rPr>
            <w:rStyle w:val="Hyperlink"/>
            <w:noProof/>
          </w:rPr>
          <w:t>7.3</w:t>
        </w:r>
        <w:r w:rsidR="00056F15" w:rsidRPr="009E3ADE">
          <w:rPr>
            <w:rFonts w:asciiTheme="minorHAnsi" w:eastAsiaTheme="minorEastAsia" w:hAnsiTheme="minorHAnsi" w:cstheme="minorBidi"/>
            <w:noProof/>
            <w:sz w:val="22"/>
            <w:szCs w:val="22"/>
          </w:rPr>
          <w:tab/>
        </w:r>
        <w:r w:rsidR="00056F15" w:rsidRPr="009E3ADE">
          <w:rPr>
            <w:rStyle w:val="Hyperlink"/>
            <w:noProof/>
          </w:rPr>
          <w:t>Adoption of Conflicts of Interest Policy</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_Toc99707723 \h </w:instrText>
        </w:r>
        <w:r w:rsidR="00056F15" w:rsidRPr="009E3ADE">
          <w:rPr>
            <w:noProof/>
            <w:webHidden/>
          </w:rPr>
        </w:r>
        <w:r w:rsidR="00056F15" w:rsidRPr="009E3ADE">
          <w:rPr>
            <w:noProof/>
            <w:webHidden/>
          </w:rPr>
          <w:fldChar w:fldCharType="separate"/>
        </w:r>
        <w:r w:rsidR="00056F15" w:rsidRPr="009E3ADE">
          <w:rPr>
            <w:noProof/>
            <w:webHidden/>
          </w:rPr>
          <w:t>11</w:t>
        </w:r>
        <w:r w:rsidR="00056F15" w:rsidRPr="009E3ADE">
          <w:rPr>
            <w:noProof/>
            <w:webHidden/>
          </w:rPr>
          <w:fldChar w:fldCharType="end"/>
        </w:r>
      </w:hyperlink>
    </w:p>
    <w:p w14:paraId="58E45844" w14:textId="24848C1B" w:rsidR="00056F15" w:rsidRPr="009E3ADE" w:rsidRDefault="001D5A45">
      <w:pPr>
        <w:pStyle w:val="TOC1"/>
        <w:tabs>
          <w:tab w:val="right" w:leader="dot" w:pos="9350"/>
        </w:tabs>
        <w:rPr>
          <w:rFonts w:asciiTheme="minorHAnsi" w:eastAsiaTheme="minorEastAsia" w:hAnsiTheme="minorHAnsi" w:cstheme="minorBidi"/>
          <w:b w:val="0"/>
          <w:caps w:val="0"/>
          <w:noProof/>
          <w:sz w:val="22"/>
          <w:szCs w:val="22"/>
        </w:rPr>
      </w:pPr>
      <w:hyperlink w:anchor="_Toc99707724" w:history="1">
        <w:r w:rsidR="00056F15" w:rsidRPr="009E3ADE">
          <w:rPr>
            <w:rStyle w:val="Hyperlink"/>
            <w:noProof/>
          </w:rPr>
          <w:t>Article VIII : Management of Corporate Funds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_Toc99707724 \h </w:instrText>
        </w:r>
        <w:r w:rsidR="00056F15" w:rsidRPr="009E3ADE">
          <w:rPr>
            <w:noProof/>
            <w:webHidden/>
          </w:rPr>
        </w:r>
        <w:r w:rsidR="00056F15" w:rsidRPr="009E3ADE">
          <w:rPr>
            <w:noProof/>
            <w:webHidden/>
          </w:rPr>
          <w:fldChar w:fldCharType="separate"/>
        </w:r>
        <w:r w:rsidR="00056F15" w:rsidRPr="009E3ADE">
          <w:rPr>
            <w:noProof/>
            <w:webHidden/>
          </w:rPr>
          <w:t>11</w:t>
        </w:r>
        <w:r w:rsidR="00056F15" w:rsidRPr="009E3ADE">
          <w:rPr>
            <w:noProof/>
            <w:webHidden/>
          </w:rPr>
          <w:fldChar w:fldCharType="end"/>
        </w:r>
      </w:hyperlink>
    </w:p>
    <w:p w14:paraId="4B1B1B0B" w14:textId="7205B56D" w:rsidR="00056F15" w:rsidRPr="009E3ADE" w:rsidRDefault="001D5A45">
      <w:pPr>
        <w:pStyle w:val="TOC2"/>
        <w:rPr>
          <w:rFonts w:asciiTheme="minorHAnsi" w:eastAsiaTheme="minorEastAsia" w:hAnsiTheme="minorHAnsi" w:cstheme="minorBidi"/>
          <w:noProof/>
          <w:sz w:val="22"/>
          <w:szCs w:val="22"/>
        </w:rPr>
      </w:pPr>
      <w:hyperlink w:anchor="_Toc99707725" w:history="1">
        <w:r w:rsidR="00056F15" w:rsidRPr="009E3ADE">
          <w:rPr>
            <w:rStyle w:val="Hyperlink"/>
            <w:noProof/>
          </w:rPr>
          <w:t>8.1</w:t>
        </w:r>
        <w:r w:rsidR="00056F15" w:rsidRPr="009E3ADE">
          <w:rPr>
            <w:rFonts w:asciiTheme="minorHAnsi" w:eastAsiaTheme="minorEastAsia" w:hAnsiTheme="minorHAnsi" w:cstheme="minorBidi"/>
            <w:noProof/>
            <w:sz w:val="22"/>
            <w:szCs w:val="22"/>
          </w:rPr>
          <w:tab/>
        </w:r>
        <w:r w:rsidR="00056F15" w:rsidRPr="009E3ADE">
          <w:rPr>
            <w:rStyle w:val="Hyperlink"/>
            <w:noProof/>
          </w:rPr>
          <w:t>Duty of Care</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_Toc99707725 \h </w:instrText>
        </w:r>
        <w:r w:rsidR="00056F15" w:rsidRPr="009E3ADE">
          <w:rPr>
            <w:noProof/>
            <w:webHidden/>
          </w:rPr>
        </w:r>
        <w:r w:rsidR="00056F15" w:rsidRPr="009E3ADE">
          <w:rPr>
            <w:noProof/>
            <w:webHidden/>
          </w:rPr>
          <w:fldChar w:fldCharType="separate"/>
        </w:r>
        <w:r w:rsidR="00056F15" w:rsidRPr="009E3ADE">
          <w:rPr>
            <w:noProof/>
            <w:webHidden/>
          </w:rPr>
          <w:t>11</w:t>
        </w:r>
        <w:r w:rsidR="00056F15" w:rsidRPr="009E3ADE">
          <w:rPr>
            <w:noProof/>
            <w:webHidden/>
          </w:rPr>
          <w:fldChar w:fldCharType="end"/>
        </w:r>
      </w:hyperlink>
    </w:p>
    <w:p w14:paraId="69E955E0" w14:textId="0B742BDE" w:rsidR="00056F15" w:rsidRPr="009E3ADE" w:rsidRDefault="001D5A45">
      <w:pPr>
        <w:pStyle w:val="TOC2"/>
        <w:rPr>
          <w:rFonts w:asciiTheme="minorHAnsi" w:eastAsiaTheme="minorEastAsia" w:hAnsiTheme="minorHAnsi" w:cstheme="minorBidi"/>
          <w:noProof/>
          <w:sz w:val="22"/>
          <w:szCs w:val="22"/>
        </w:rPr>
      </w:pPr>
      <w:hyperlink w:anchor="_Toc99707726" w:history="1">
        <w:r w:rsidR="00056F15" w:rsidRPr="009E3ADE">
          <w:rPr>
            <w:rStyle w:val="Hyperlink"/>
            <w:noProof/>
          </w:rPr>
          <w:t>8.2</w:t>
        </w:r>
        <w:r w:rsidR="00056F15" w:rsidRPr="009E3ADE">
          <w:rPr>
            <w:rFonts w:asciiTheme="minorHAnsi" w:eastAsiaTheme="minorEastAsia" w:hAnsiTheme="minorHAnsi" w:cstheme="minorBidi"/>
            <w:noProof/>
            <w:sz w:val="22"/>
            <w:szCs w:val="22"/>
          </w:rPr>
          <w:tab/>
        </w:r>
        <w:r w:rsidR="00056F15" w:rsidRPr="009E3ADE">
          <w:rPr>
            <w:rStyle w:val="Hyperlink"/>
            <w:noProof/>
          </w:rPr>
          <w:t>Respect for Donor Restrictions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_Toc99707726 \h </w:instrText>
        </w:r>
        <w:r w:rsidR="00056F15" w:rsidRPr="009E3ADE">
          <w:rPr>
            <w:noProof/>
            <w:webHidden/>
          </w:rPr>
        </w:r>
        <w:r w:rsidR="00056F15" w:rsidRPr="009E3ADE">
          <w:rPr>
            <w:noProof/>
            <w:webHidden/>
          </w:rPr>
          <w:fldChar w:fldCharType="separate"/>
        </w:r>
        <w:r w:rsidR="00056F15" w:rsidRPr="009E3ADE">
          <w:rPr>
            <w:noProof/>
            <w:webHidden/>
          </w:rPr>
          <w:t>12</w:t>
        </w:r>
        <w:r w:rsidR="00056F15" w:rsidRPr="009E3ADE">
          <w:rPr>
            <w:noProof/>
            <w:webHidden/>
          </w:rPr>
          <w:fldChar w:fldCharType="end"/>
        </w:r>
      </w:hyperlink>
    </w:p>
    <w:p w14:paraId="37906D42" w14:textId="12A18147" w:rsidR="00056F15" w:rsidRPr="009E3ADE" w:rsidRDefault="001D5A45">
      <w:pPr>
        <w:pStyle w:val="TOC2"/>
        <w:rPr>
          <w:rFonts w:asciiTheme="minorHAnsi" w:eastAsiaTheme="minorEastAsia" w:hAnsiTheme="minorHAnsi" w:cstheme="minorBidi"/>
          <w:noProof/>
          <w:sz w:val="22"/>
          <w:szCs w:val="22"/>
        </w:rPr>
      </w:pPr>
      <w:hyperlink w:anchor="_Toc99707727" w:history="1">
        <w:r w:rsidR="00056F15" w:rsidRPr="009E3ADE">
          <w:rPr>
            <w:rStyle w:val="Hyperlink"/>
            <w:noProof/>
          </w:rPr>
          <w:t>8.3</w:t>
        </w:r>
        <w:r w:rsidR="00056F15" w:rsidRPr="009E3ADE">
          <w:rPr>
            <w:rFonts w:asciiTheme="minorHAnsi" w:eastAsiaTheme="minorEastAsia" w:hAnsiTheme="minorHAnsi" w:cstheme="minorBidi"/>
            <w:noProof/>
            <w:sz w:val="22"/>
            <w:szCs w:val="22"/>
          </w:rPr>
          <w:tab/>
        </w:r>
        <w:r w:rsidR="00056F15" w:rsidRPr="009E3ADE">
          <w:rPr>
            <w:rStyle w:val="Hyperlink"/>
            <w:noProof/>
          </w:rPr>
          <w:t>Diversification of Investments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_Toc99707727 \h </w:instrText>
        </w:r>
        <w:r w:rsidR="00056F15" w:rsidRPr="009E3ADE">
          <w:rPr>
            <w:noProof/>
            <w:webHidden/>
          </w:rPr>
        </w:r>
        <w:r w:rsidR="00056F15" w:rsidRPr="009E3ADE">
          <w:rPr>
            <w:noProof/>
            <w:webHidden/>
          </w:rPr>
          <w:fldChar w:fldCharType="separate"/>
        </w:r>
        <w:r w:rsidR="00056F15" w:rsidRPr="009E3ADE">
          <w:rPr>
            <w:noProof/>
            <w:webHidden/>
          </w:rPr>
          <w:t>12</w:t>
        </w:r>
        <w:r w:rsidR="00056F15" w:rsidRPr="009E3ADE">
          <w:rPr>
            <w:noProof/>
            <w:webHidden/>
          </w:rPr>
          <w:fldChar w:fldCharType="end"/>
        </w:r>
      </w:hyperlink>
    </w:p>
    <w:p w14:paraId="3ABC529F" w14:textId="54C33370" w:rsidR="00056F15" w:rsidRPr="009E3ADE" w:rsidRDefault="001D5A45">
      <w:pPr>
        <w:pStyle w:val="TOC2"/>
        <w:rPr>
          <w:rFonts w:asciiTheme="minorHAnsi" w:eastAsiaTheme="minorEastAsia" w:hAnsiTheme="minorHAnsi" w:cstheme="minorBidi"/>
          <w:noProof/>
          <w:sz w:val="22"/>
          <w:szCs w:val="22"/>
        </w:rPr>
      </w:pPr>
      <w:hyperlink w:anchor="_Toc99707728" w:history="1">
        <w:r w:rsidR="00056F15" w:rsidRPr="009E3ADE">
          <w:rPr>
            <w:rStyle w:val="Hyperlink"/>
            <w:noProof/>
          </w:rPr>
          <w:t>8.4</w:t>
        </w:r>
        <w:r w:rsidR="00056F15" w:rsidRPr="009E3ADE">
          <w:rPr>
            <w:rFonts w:asciiTheme="minorHAnsi" w:eastAsiaTheme="minorEastAsia" w:hAnsiTheme="minorHAnsi" w:cstheme="minorBidi"/>
            <w:noProof/>
            <w:sz w:val="22"/>
            <w:szCs w:val="22"/>
          </w:rPr>
          <w:tab/>
        </w:r>
        <w:r w:rsidR="00056F15" w:rsidRPr="009E3ADE">
          <w:rPr>
            <w:rStyle w:val="Hyperlink"/>
            <w:noProof/>
          </w:rPr>
          <w:t>Investment Considerations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_Toc99707728 \h </w:instrText>
        </w:r>
        <w:r w:rsidR="00056F15" w:rsidRPr="009E3ADE">
          <w:rPr>
            <w:noProof/>
            <w:webHidden/>
          </w:rPr>
        </w:r>
        <w:r w:rsidR="00056F15" w:rsidRPr="009E3ADE">
          <w:rPr>
            <w:noProof/>
            <w:webHidden/>
          </w:rPr>
          <w:fldChar w:fldCharType="separate"/>
        </w:r>
        <w:r w:rsidR="00056F15" w:rsidRPr="009E3ADE">
          <w:rPr>
            <w:noProof/>
            <w:webHidden/>
          </w:rPr>
          <w:t>12</w:t>
        </w:r>
        <w:r w:rsidR="00056F15" w:rsidRPr="009E3ADE">
          <w:rPr>
            <w:noProof/>
            <w:webHidden/>
          </w:rPr>
          <w:fldChar w:fldCharType="end"/>
        </w:r>
      </w:hyperlink>
    </w:p>
    <w:p w14:paraId="65BA68D7" w14:textId="764AF612" w:rsidR="00056F15" w:rsidRPr="009E3ADE" w:rsidRDefault="001D5A45">
      <w:pPr>
        <w:pStyle w:val="TOC2"/>
        <w:rPr>
          <w:rFonts w:asciiTheme="minorHAnsi" w:eastAsiaTheme="minorEastAsia" w:hAnsiTheme="minorHAnsi" w:cstheme="minorBidi"/>
          <w:noProof/>
          <w:sz w:val="22"/>
          <w:szCs w:val="22"/>
        </w:rPr>
      </w:pPr>
      <w:hyperlink w:anchor="_Toc99707729" w:history="1">
        <w:r w:rsidR="00056F15" w:rsidRPr="009E3ADE">
          <w:rPr>
            <w:rStyle w:val="Hyperlink"/>
            <w:noProof/>
          </w:rPr>
          <w:t>8.5</w:t>
        </w:r>
        <w:r w:rsidR="00056F15" w:rsidRPr="009E3ADE">
          <w:rPr>
            <w:rFonts w:asciiTheme="minorHAnsi" w:eastAsiaTheme="minorEastAsia" w:hAnsiTheme="minorHAnsi" w:cstheme="minorBidi"/>
            <w:noProof/>
            <w:sz w:val="22"/>
            <w:szCs w:val="22"/>
          </w:rPr>
          <w:tab/>
        </w:r>
        <w:r w:rsidR="00056F15" w:rsidRPr="009E3ADE">
          <w:rPr>
            <w:rStyle w:val="Hyperlink"/>
            <w:noProof/>
          </w:rPr>
          <w:t>Receipt of Assets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_Toc99707729 \h </w:instrText>
        </w:r>
        <w:r w:rsidR="00056F15" w:rsidRPr="009E3ADE">
          <w:rPr>
            <w:noProof/>
            <w:webHidden/>
          </w:rPr>
        </w:r>
        <w:r w:rsidR="00056F15" w:rsidRPr="009E3ADE">
          <w:rPr>
            <w:noProof/>
            <w:webHidden/>
          </w:rPr>
          <w:fldChar w:fldCharType="separate"/>
        </w:r>
        <w:r w:rsidR="00056F15" w:rsidRPr="009E3ADE">
          <w:rPr>
            <w:noProof/>
            <w:webHidden/>
          </w:rPr>
          <w:t>13</w:t>
        </w:r>
        <w:r w:rsidR="00056F15" w:rsidRPr="009E3ADE">
          <w:rPr>
            <w:noProof/>
            <w:webHidden/>
          </w:rPr>
          <w:fldChar w:fldCharType="end"/>
        </w:r>
      </w:hyperlink>
    </w:p>
    <w:p w14:paraId="3B54DA18" w14:textId="7CBACF38" w:rsidR="00056F15" w:rsidRPr="009E3ADE" w:rsidRDefault="001D5A45">
      <w:pPr>
        <w:pStyle w:val="TOC2"/>
        <w:rPr>
          <w:rFonts w:asciiTheme="minorHAnsi" w:eastAsiaTheme="minorEastAsia" w:hAnsiTheme="minorHAnsi" w:cstheme="minorBidi"/>
          <w:noProof/>
          <w:sz w:val="22"/>
          <w:szCs w:val="22"/>
        </w:rPr>
      </w:pPr>
      <w:hyperlink w:anchor="_Toc99707730" w:history="1">
        <w:r w:rsidR="00056F15" w:rsidRPr="009E3ADE">
          <w:rPr>
            <w:rStyle w:val="Hyperlink"/>
            <w:noProof/>
          </w:rPr>
          <w:t>8.6</w:t>
        </w:r>
        <w:r w:rsidR="00056F15" w:rsidRPr="009E3ADE">
          <w:rPr>
            <w:rFonts w:asciiTheme="minorHAnsi" w:eastAsiaTheme="minorEastAsia" w:hAnsiTheme="minorHAnsi" w:cstheme="minorBidi"/>
            <w:noProof/>
            <w:sz w:val="22"/>
            <w:szCs w:val="22"/>
          </w:rPr>
          <w:tab/>
        </w:r>
        <w:r w:rsidR="00056F15" w:rsidRPr="009E3ADE">
          <w:rPr>
            <w:rStyle w:val="Hyperlink"/>
            <w:noProof/>
          </w:rPr>
          <w:t>Authority to Delegate Management and Investment Authority</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_Toc99707730 \h </w:instrText>
        </w:r>
        <w:r w:rsidR="00056F15" w:rsidRPr="009E3ADE">
          <w:rPr>
            <w:noProof/>
            <w:webHidden/>
          </w:rPr>
        </w:r>
        <w:r w:rsidR="00056F15" w:rsidRPr="009E3ADE">
          <w:rPr>
            <w:noProof/>
            <w:webHidden/>
          </w:rPr>
          <w:fldChar w:fldCharType="separate"/>
        </w:r>
        <w:r w:rsidR="00056F15" w:rsidRPr="009E3ADE">
          <w:rPr>
            <w:noProof/>
            <w:webHidden/>
          </w:rPr>
          <w:t>13</w:t>
        </w:r>
        <w:r w:rsidR="00056F15" w:rsidRPr="009E3ADE">
          <w:rPr>
            <w:noProof/>
            <w:webHidden/>
          </w:rPr>
          <w:fldChar w:fldCharType="end"/>
        </w:r>
      </w:hyperlink>
    </w:p>
    <w:p w14:paraId="413FAA54" w14:textId="51A6B06F" w:rsidR="00056F15" w:rsidRPr="009E3ADE" w:rsidRDefault="001D5A45">
      <w:pPr>
        <w:pStyle w:val="TOC2"/>
        <w:rPr>
          <w:rFonts w:asciiTheme="minorHAnsi" w:eastAsiaTheme="minorEastAsia" w:hAnsiTheme="minorHAnsi" w:cstheme="minorBidi"/>
          <w:noProof/>
          <w:sz w:val="22"/>
          <w:szCs w:val="22"/>
        </w:rPr>
      </w:pPr>
      <w:hyperlink w:anchor="_Toc99707731" w:history="1">
        <w:r w:rsidR="00056F15" w:rsidRPr="009E3ADE">
          <w:rPr>
            <w:rStyle w:val="Hyperlink"/>
            <w:noProof/>
          </w:rPr>
          <w:t>8.7</w:t>
        </w:r>
        <w:r w:rsidR="00056F15" w:rsidRPr="009E3ADE">
          <w:rPr>
            <w:rFonts w:asciiTheme="minorHAnsi" w:eastAsiaTheme="minorEastAsia" w:hAnsiTheme="minorHAnsi" w:cstheme="minorBidi"/>
            <w:noProof/>
            <w:sz w:val="22"/>
            <w:szCs w:val="22"/>
          </w:rPr>
          <w:tab/>
        </w:r>
        <w:r w:rsidR="00056F15" w:rsidRPr="009E3ADE">
          <w:rPr>
            <w:rStyle w:val="Hyperlink"/>
            <w:noProof/>
          </w:rPr>
          <w:t>Arrangements with External Agents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_Toc99707731 \h </w:instrText>
        </w:r>
        <w:r w:rsidR="00056F15" w:rsidRPr="009E3ADE">
          <w:rPr>
            <w:noProof/>
            <w:webHidden/>
          </w:rPr>
        </w:r>
        <w:r w:rsidR="00056F15" w:rsidRPr="009E3ADE">
          <w:rPr>
            <w:noProof/>
            <w:webHidden/>
          </w:rPr>
          <w:fldChar w:fldCharType="separate"/>
        </w:r>
        <w:r w:rsidR="00056F15" w:rsidRPr="009E3ADE">
          <w:rPr>
            <w:noProof/>
            <w:webHidden/>
          </w:rPr>
          <w:t>13</w:t>
        </w:r>
        <w:r w:rsidR="00056F15" w:rsidRPr="009E3ADE">
          <w:rPr>
            <w:noProof/>
            <w:webHidden/>
          </w:rPr>
          <w:fldChar w:fldCharType="end"/>
        </w:r>
      </w:hyperlink>
    </w:p>
    <w:p w14:paraId="427629AA" w14:textId="2AF9F70D" w:rsidR="00056F15" w:rsidRPr="009E3ADE" w:rsidRDefault="001D5A45">
      <w:pPr>
        <w:pStyle w:val="TOC2"/>
        <w:rPr>
          <w:rFonts w:asciiTheme="minorHAnsi" w:eastAsiaTheme="minorEastAsia" w:hAnsiTheme="minorHAnsi" w:cstheme="minorBidi"/>
          <w:noProof/>
          <w:sz w:val="22"/>
          <w:szCs w:val="22"/>
        </w:rPr>
      </w:pPr>
      <w:hyperlink w:anchor="_Toc99707732" w:history="1">
        <w:r w:rsidR="00056F15" w:rsidRPr="009E3ADE">
          <w:rPr>
            <w:rStyle w:val="Hyperlink"/>
            <w:noProof/>
          </w:rPr>
          <w:t>8.8</w:t>
        </w:r>
        <w:r w:rsidR="00056F15" w:rsidRPr="009E3ADE">
          <w:rPr>
            <w:rFonts w:asciiTheme="minorHAnsi" w:eastAsiaTheme="minorEastAsia" w:hAnsiTheme="minorHAnsi" w:cstheme="minorBidi"/>
            <w:noProof/>
            <w:sz w:val="22"/>
            <w:szCs w:val="22"/>
          </w:rPr>
          <w:tab/>
        </w:r>
        <w:r w:rsidR="00056F15" w:rsidRPr="009E3ADE">
          <w:rPr>
            <w:rStyle w:val="Hyperlink"/>
            <w:noProof/>
          </w:rPr>
          <w:t>Appropriation of Endowment Funds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_Toc99707732 \h </w:instrText>
        </w:r>
        <w:r w:rsidR="00056F15" w:rsidRPr="009E3ADE">
          <w:rPr>
            <w:noProof/>
            <w:webHidden/>
          </w:rPr>
        </w:r>
        <w:r w:rsidR="00056F15" w:rsidRPr="009E3ADE">
          <w:rPr>
            <w:noProof/>
            <w:webHidden/>
          </w:rPr>
          <w:fldChar w:fldCharType="separate"/>
        </w:r>
        <w:r w:rsidR="00056F15" w:rsidRPr="009E3ADE">
          <w:rPr>
            <w:noProof/>
            <w:webHidden/>
          </w:rPr>
          <w:t>13</w:t>
        </w:r>
        <w:r w:rsidR="00056F15" w:rsidRPr="009E3ADE">
          <w:rPr>
            <w:noProof/>
            <w:webHidden/>
          </w:rPr>
          <w:fldChar w:fldCharType="end"/>
        </w:r>
      </w:hyperlink>
    </w:p>
    <w:p w14:paraId="4A292DBB" w14:textId="63145FAF" w:rsidR="00056F15" w:rsidRPr="009E3ADE" w:rsidRDefault="001D5A45">
      <w:pPr>
        <w:pStyle w:val="TOC2"/>
        <w:rPr>
          <w:rFonts w:asciiTheme="minorHAnsi" w:eastAsiaTheme="minorEastAsia" w:hAnsiTheme="minorHAnsi" w:cstheme="minorBidi"/>
          <w:noProof/>
          <w:sz w:val="22"/>
          <w:szCs w:val="22"/>
        </w:rPr>
      </w:pPr>
      <w:hyperlink w:anchor="_Toc99707733" w:history="1">
        <w:r w:rsidR="00056F15" w:rsidRPr="009E3ADE">
          <w:rPr>
            <w:rStyle w:val="Hyperlink"/>
            <w:noProof/>
          </w:rPr>
          <w:t>8.9</w:t>
        </w:r>
        <w:r w:rsidR="00056F15" w:rsidRPr="009E3ADE">
          <w:rPr>
            <w:rFonts w:asciiTheme="minorHAnsi" w:eastAsiaTheme="minorEastAsia" w:hAnsiTheme="minorHAnsi" w:cstheme="minorBidi"/>
            <w:noProof/>
            <w:sz w:val="22"/>
            <w:szCs w:val="22"/>
          </w:rPr>
          <w:tab/>
        </w:r>
        <w:r w:rsidR="00056F15" w:rsidRPr="009E3ADE">
          <w:rPr>
            <w:rStyle w:val="Hyperlink"/>
            <w:noProof/>
          </w:rPr>
          <w:t>Records of Appropriation of Endowment Funds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_Toc99707733 \h </w:instrText>
        </w:r>
        <w:r w:rsidR="00056F15" w:rsidRPr="009E3ADE">
          <w:rPr>
            <w:noProof/>
            <w:webHidden/>
          </w:rPr>
        </w:r>
        <w:r w:rsidR="00056F15" w:rsidRPr="009E3ADE">
          <w:rPr>
            <w:noProof/>
            <w:webHidden/>
          </w:rPr>
          <w:fldChar w:fldCharType="separate"/>
        </w:r>
        <w:r w:rsidR="00056F15" w:rsidRPr="009E3ADE">
          <w:rPr>
            <w:noProof/>
            <w:webHidden/>
          </w:rPr>
          <w:t>14</w:t>
        </w:r>
        <w:r w:rsidR="00056F15" w:rsidRPr="009E3ADE">
          <w:rPr>
            <w:noProof/>
            <w:webHidden/>
          </w:rPr>
          <w:fldChar w:fldCharType="end"/>
        </w:r>
      </w:hyperlink>
    </w:p>
    <w:p w14:paraId="28CC4A02" w14:textId="4D2FA1A1" w:rsidR="00056F15" w:rsidRPr="009E3ADE" w:rsidRDefault="001D5A45">
      <w:pPr>
        <w:pStyle w:val="TOC2"/>
        <w:rPr>
          <w:rFonts w:asciiTheme="minorHAnsi" w:eastAsiaTheme="minorEastAsia" w:hAnsiTheme="minorHAnsi" w:cstheme="minorBidi"/>
          <w:noProof/>
          <w:sz w:val="22"/>
          <w:szCs w:val="22"/>
        </w:rPr>
      </w:pPr>
      <w:hyperlink w:anchor="_Toc99707734" w:history="1">
        <w:r w:rsidR="00056F15" w:rsidRPr="009E3ADE">
          <w:rPr>
            <w:rStyle w:val="Hyperlink"/>
            <w:noProof/>
          </w:rPr>
          <w:t>8.10</w:t>
        </w:r>
        <w:r w:rsidR="00056F15" w:rsidRPr="009E3ADE">
          <w:rPr>
            <w:rFonts w:asciiTheme="minorHAnsi" w:eastAsiaTheme="minorEastAsia" w:hAnsiTheme="minorHAnsi" w:cstheme="minorBidi"/>
            <w:noProof/>
            <w:sz w:val="22"/>
            <w:szCs w:val="22"/>
          </w:rPr>
          <w:tab/>
        </w:r>
        <w:r w:rsidR="00056F15" w:rsidRPr="009E3ADE">
          <w:rPr>
            <w:rStyle w:val="Hyperlink"/>
            <w:noProof/>
          </w:rPr>
          <w:t>Presumption of Imprudence for Endowment Fund Distributions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_Toc99707734 \h </w:instrText>
        </w:r>
        <w:r w:rsidR="00056F15" w:rsidRPr="009E3ADE">
          <w:rPr>
            <w:noProof/>
            <w:webHidden/>
          </w:rPr>
        </w:r>
        <w:r w:rsidR="00056F15" w:rsidRPr="009E3ADE">
          <w:rPr>
            <w:noProof/>
            <w:webHidden/>
          </w:rPr>
          <w:fldChar w:fldCharType="separate"/>
        </w:r>
        <w:r w:rsidR="00056F15" w:rsidRPr="009E3ADE">
          <w:rPr>
            <w:noProof/>
            <w:webHidden/>
          </w:rPr>
          <w:t>14</w:t>
        </w:r>
        <w:r w:rsidR="00056F15" w:rsidRPr="009E3ADE">
          <w:rPr>
            <w:noProof/>
            <w:webHidden/>
          </w:rPr>
          <w:fldChar w:fldCharType="end"/>
        </w:r>
      </w:hyperlink>
    </w:p>
    <w:p w14:paraId="403FF7DB" w14:textId="293DC456" w:rsidR="00056F15" w:rsidRPr="009E3ADE" w:rsidRDefault="001D5A45">
      <w:pPr>
        <w:pStyle w:val="TOC1"/>
        <w:tabs>
          <w:tab w:val="right" w:leader="dot" w:pos="9350"/>
        </w:tabs>
        <w:rPr>
          <w:rFonts w:asciiTheme="minorHAnsi" w:eastAsiaTheme="minorEastAsia" w:hAnsiTheme="minorHAnsi" w:cstheme="minorBidi"/>
          <w:b w:val="0"/>
          <w:caps w:val="0"/>
          <w:noProof/>
          <w:sz w:val="22"/>
          <w:szCs w:val="22"/>
        </w:rPr>
      </w:pPr>
      <w:hyperlink w:anchor="_Toc99707735" w:history="1">
        <w:r w:rsidR="00056F15" w:rsidRPr="009E3ADE">
          <w:rPr>
            <w:rStyle w:val="Hyperlink"/>
            <w:noProof/>
          </w:rPr>
          <w:t>Article IX : FINAL PROVISIONS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_Toc99707735 \h </w:instrText>
        </w:r>
        <w:r w:rsidR="00056F15" w:rsidRPr="009E3ADE">
          <w:rPr>
            <w:noProof/>
            <w:webHidden/>
          </w:rPr>
        </w:r>
        <w:r w:rsidR="00056F15" w:rsidRPr="009E3ADE">
          <w:rPr>
            <w:noProof/>
            <w:webHidden/>
          </w:rPr>
          <w:fldChar w:fldCharType="separate"/>
        </w:r>
        <w:r w:rsidR="00056F15" w:rsidRPr="009E3ADE">
          <w:rPr>
            <w:noProof/>
            <w:webHidden/>
          </w:rPr>
          <w:t>14</w:t>
        </w:r>
        <w:r w:rsidR="00056F15" w:rsidRPr="009E3ADE">
          <w:rPr>
            <w:noProof/>
            <w:webHidden/>
          </w:rPr>
          <w:fldChar w:fldCharType="end"/>
        </w:r>
      </w:hyperlink>
    </w:p>
    <w:p w14:paraId="7114712F" w14:textId="15896E13" w:rsidR="00056F15" w:rsidRPr="009E3ADE" w:rsidRDefault="001D5A45">
      <w:pPr>
        <w:pStyle w:val="TOC2"/>
        <w:rPr>
          <w:rFonts w:asciiTheme="minorHAnsi" w:eastAsiaTheme="minorEastAsia" w:hAnsiTheme="minorHAnsi" w:cstheme="minorBidi"/>
          <w:noProof/>
          <w:sz w:val="22"/>
          <w:szCs w:val="22"/>
        </w:rPr>
      </w:pPr>
      <w:hyperlink w:anchor="_Toc99707736" w:history="1">
        <w:r w:rsidR="00056F15" w:rsidRPr="009E3ADE">
          <w:rPr>
            <w:rStyle w:val="Hyperlink"/>
            <w:noProof/>
          </w:rPr>
          <w:t>9.1</w:t>
        </w:r>
        <w:r w:rsidR="00056F15" w:rsidRPr="009E3ADE">
          <w:rPr>
            <w:rFonts w:asciiTheme="minorHAnsi" w:eastAsiaTheme="minorEastAsia" w:hAnsiTheme="minorHAnsi" w:cstheme="minorBidi"/>
            <w:noProof/>
            <w:sz w:val="22"/>
            <w:szCs w:val="22"/>
          </w:rPr>
          <w:tab/>
        </w:r>
        <w:r w:rsidR="00056F15" w:rsidRPr="009E3ADE">
          <w:rPr>
            <w:rStyle w:val="Hyperlink"/>
            <w:noProof/>
          </w:rPr>
          <w:t>Reorganizations and Dispositions of Substantially All Assets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_Toc99707736 \h </w:instrText>
        </w:r>
        <w:r w:rsidR="00056F15" w:rsidRPr="009E3ADE">
          <w:rPr>
            <w:noProof/>
            <w:webHidden/>
          </w:rPr>
        </w:r>
        <w:r w:rsidR="00056F15" w:rsidRPr="009E3ADE">
          <w:rPr>
            <w:noProof/>
            <w:webHidden/>
          </w:rPr>
          <w:fldChar w:fldCharType="separate"/>
        </w:r>
        <w:r w:rsidR="00056F15" w:rsidRPr="009E3ADE">
          <w:rPr>
            <w:noProof/>
            <w:webHidden/>
          </w:rPr>
          <w:t>14</w:t>
        </w:r>
        <w:r w:rsidR="00056F15" w:rsidRPr="009E3ADE">
          <w:rPr>
            <w:noProof/>
            <w:webHidden/>
          </w:rPr>
          <w:fldChar w:fldCharType="end"/>
        </w:r>
      </w:hyperlink>
    </w:p>
    <w:p w14:paraId="3847161B" w14:textId="61247671" w:rsidR="00056F15" w:rsidRPr="009E3ADE" w:rsidRDefault="001D5A45">
      <w:pPr>
        <w:pStyle w:val="TOC2"/>
        <w:rPr>
          <w:rFonts w:asciiTheme="minorHAnsi" w:eastAsiaTheme="minorEastAsia" w:hAnsiTheme="minorHAnsi" w:cstheme="minorBidi"/>
          <w:noProof/>
          <w:sz w:val="22"/>
          <w:szCs w:val="22"/>
        </w:rPr>
      </w:pPr>
      <w:hyperlink w:anchor="_Toc99707737" w:history="1">
        <w:r w:rsidR="00056F15" w:rsidRPr="009E3ADE">
          <w:rPr>
            <w:rStyle w:val="Hyperlink"/>
            <w:noProof/>
          </w:rPr>
          <w:t>9.2</w:t>
        </w:r>
        <w:r w:rsidR="00056F15" w:rsidRPr="009E3ADE">
          <w:rPr>
            <w:rFonts w:asciiTheme="minorHAnsi" w:eastAsiaTheme="minorEastAsia" w:hAnsiTheme="minorHAnsi" w:cstheme="minorBidi"/>
            <w:noProof/>
            <w:sz w:val="22"/>
            <w:szCs w:val="22"/>
          </w:rPr>
          <w:tab/>
        </w:r>
        <w:r w:rsidR="00056F15" w:rsidRPr="009E3ADE">
          <w:rPr>
            <w:rStyle w:val="Hyperlink"/>
            <w:noProof/>
          </w:rPr>
          <w:t>Indemnification</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_Toc99707737 \h </w:instrText>
        </w:r>
        <w:r w:rsidR="00056F15" w:rsidRPr="009E3ADE">
          <w:rPr>
            <w:noProof/>
            <w:webHidden/>
          </w:rPr>
        </w:r>
        <w:r w:rsidR="00056F15" w:rsidRPr="009E3ADE">
          <w:rPr>
            <w:noProof/>
            <w:webHidden/>
          </w:rPr>
          <w:fldChar w:fldCharType="separate"/>
        </w:r>
        <w:r w:rsidR="00056F15" w:rsidRPr="009E3ADE">
          <w:rPr>
            <w:noProof/>
            <w:webHidden/>
          </w:rPr>
          <w:t>15</w:t>
        </w:r>
        <w:r w:rsidR="00056F15" w:rsidRPr="009E3ADE">
          <w:rPr>
            <w:noProof/>
            <w:webHidden/>
          </w:rPr>
          <w:fldChar w:fldCharType="end"/>
        </w:r>
      </w:hyperlink>
    </w:p>
    <w:p w14:paraId="1A27D15E" w14:textId="2C2667C0" w:rsidR="00056F15" w:rsidRPr="009E3ADE" w:rsidRDefault="001D5A45">
      <w:pPr>
        <w:pStyle w:val="TOC2"/>
        <w:rPr>
          <w:rFonts w:asciiTheme="minorHAnsi" w:eastAsiaTheme="minorEastAsia" w:hAnsiTheme="minorHAnsi" w:cstheme="minorBidi"/>
          <w:noProof/>
          <w:sz w:val="22"/>
          <w:szCs w:val="22"/>
        </w:rPr>
      </w:pPr>
      <w:hyperlink w:anchor="_Toc99707738" w:history="1">
        <w:r w:rsidR="00056F15" w:rsidRPr="009E3ADE">
          <w:rPr>
            <w:rStyle w:val="Hyperlink"/>
            <w:noProof/>
          </w:rPr>
          <w:t>9.3</w:t>
        </w:r>
        <w:r w:rsidR="00056F15" w:rsidRPr="009E3ADE">
          <w:rPr>
            <w:rFonts w:asciiTheme="minorHAnsi" w:eastAsiaTheme="minorEastAsia" w:hAnsiTheme="minorHAnsi" w:cstheme="minorBidi"/>
            <w:noProof/>
            <w:sz w:val="22"/>
            <w:szCs w:val="22"/>
          </w:rPr>
          <w:tab/>
        </w:r>
        <w:r w:rsidR="00056F15" w:rsidRPr="009E3ADE">
          <w:rPr>
            <w:rStyle w:val="Hyperlink"/>
            <w:noProof/>
          </w:rPr>
          <w:t>Amendments</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_Toc99707738 \h </w:instrText>
        </w:r>
        <w:r w:rsidR="00056F15" w:rsidRPr="009E3ADE">
          <w:rPr>
            <w:noProof/>
            <w:webHidden/>
          </w:rPr>
        </w:r>
        <w:r w:rsidR="00056F15" w:rsidRPr="009E3ADE">
          <w:rPr>
            <w:noProof/>
            <w:webHidden/>
          </w:rPr>
          <w:fldChar w:fldCharType="separate"/>
        </w:r>
        <w:r w:rsidR="00056F15" w:rsidRPr="009E3ADE">
          <w:rPr>
            <w:noProof/>
            <w:webHidden/>
          </w:rPr>
          <w:t>15</w:t>
        </w:r>
        <w:r w:rsidR="00056F15" w:rsidRPr="009E3ADE">
          <w:rPr>
            <w:noProof/>
            <w:webHidden/>
          </w:rPr>
          <w:fldChar w:fldCharType="end"/>
        </w:r>
      </w:hyperlink>
    </w:p>
    <w:p w14:paraId="0497C889" w14:textId="5ADF5593" w:rsidR="00056F15" w:rsidRPr="009E3ADE" w:rsidRDefault="001D5A45">
      <w:pPr>
        <w:pStyle w:val="TOC2"/>
        <w:rPr>
          <w:rFonts w:asciiTheme="minorHAnsi" w:eastAsiaTheme="minorEastAsia" w:hAnsiTheme="minorHAnsi" w:cstheme="minorBidi"/>
          <w:noProof/>
          <w:sz w:val="22"/>
          <w:szCs w:val="22"/>
        </w:rPr>
      </w:pPr>
      <w:hyperlink w:anchor="_Toc99707739" w:history="1">
        <w:r w:rsidR="00056F15" w:rsidRPr="009E3ADE">
          <w:rPr>
            <w:rStyle w:val="Hyperlink"/>
            <w:noProof/>
          </w:rPr>
          <w:t>9.4</w:t>
        </w:r>
        <w:r w:rsidR="00056F15" w:rsidRPr="009E3ADE">
          <w:rPr>
            <w:rFonts w:asciiTheme="minorHAnsi" w:eastAsiaTheme="minorEastAsia" w:hAnsiTheme="minorHAnsi" w:cstheme="minorBidi"/>
            <w:noProof/>
            <w:sz w:val="22"/>
            <w:szCs w:val="22"/>
          </w:rPr>
          <w:tab/>
        </w:r>
        <w:r w:rsidR="00056F15" w:rsidRPr="009E3ADE">
          <w:rPr>
            <w:rStyle w:val="Hyperlink"/>
            <w:noProof/>
          </w:rPr>
          <w:t>Severability</w:t>
        </w:r>
        <w:r w:rsidR="00056F15" w:rsidRPr="009E3ADE">
          <w:rPr>
            <w:noProof/>
            <w:webHidden/>
          </w:rPr>
          <w:tab/>
        </w:r>
        <w:r w:rsidR="00056F15" w:rsidRPr="009E3ADE">
          <w:rPr>
            <w:noProof/>
            <w:webHidden/>
          </w:rPr>
          <w:fldChar w:fldCharType="begin"/>
        </w:r>
        <w:r w:rsidR="00056F15" w:rsidRPr="009E3ADE">
          <w:rPr>
            <w:noProof/>
            <w:webHidden/>
          </w:rPr>
          <w:instrText xml:space="preserve"> PAGEREF _Toc99707739 \h </w:instrText>
        </w:r>
        <w:r w:rsidR="00056F15" w:rsidRPr="009E3ADE">
          <w:rPr>
            <w:noProof/>
            <w:webHidden/>
          </w:rPr>
        </w:r>
        <w:r w:rsidR="00056F15" w:rsidRPr="009E3ADE">
          <w:rPr>
            <w:noProof/>
            <w:webHidden/>
          </w:rPr>
          <w:fldChar w:fldCharType="separate"/>
        </w:r>
        <w:r w:rsidR="00056F15" w:rsidRPr="009E3ADE">
          <w:rPr>
            <w:noProof/>
            <w:webHidden/>
          </w:rPr>
          <w:t>15</w:t>
        </w:r>
        <w:r w:rsidR="00056F15" w:rsidRPr="009E3ADE">
          <w:rPr>
            <w:noProof/>
            <w:webHidden/>
          </w:rPr>
          <w:fldChar w:fldCharType="end"/>
        </w:r>
      </w:hyperlink>
    </w:p>
    <w:p w14:paraId="08814DCE" w14:textId="4BB001C8" w:rsidR="006D10F5" w:rsidRPr="009E3ADE" w:rsidRDefault="00785B15" w:rsidP="006D10F5">
      <w:pPr>
        <w:tabs>
          <w:tab w:val="right" w:leader="dot" w:pos="9360"/>
        </w:tabs>
        <w:ind w:firstLine="0"/>
        <w:rPr>
          <w:b/>
        </w:rPr>
        <w:sectPr w:rsidR="006D10F5" w:rsidRPr="009E3ADE" w:rsidSect="00C373FC">
          <w:headerReference w:type="default" r:id="rId11"/>
          <w:footerReference w:type="default" r:id="rId12"/>
          <w:pgSz w:w="12240" w:h="15840"/>
          <w:pgMar w:top="1440" w:right="1440" w:bottom="1440" w:left="1440" w:header="720" w:footer="720" w:gutter="0"/>
          <w:pgNumType w:fmt="lowerRoman" w:start="1"/>
          <w:cols w:space="720"/>
          <w:docGrid w:linePitch="360"/>
        </w:sectPr>
      </w:pPr>
      <w:r w:rsidRPr="009E3ADE">
        <w:fldChar w:fldCharType="end"/>
      </w:r>
      <w:r w:rsidR="006D10F5" w:rsidRPr="009E3ADE">
        <w:rPr>
          <w:rStyle w:val="Hyperlink"/>
          <w:rFonts w:ascii="Times New Roman Bold" w:hAnsi="Times New Roman Bold"/>
          <w:b/>
          <w:noProof/>
          <w:color w:val="auto"/>
          <w:u w:val="none"/>
        </w:rPr>
        <w:t xml:space="preserve">BYLAWS CERTIFICATE </w:t>
      </w:r>
      <w:r w:rsidR="006D10F5" w:rsidRPr="009E3ADE">
        <w:rPr>
          <w:b/>
          <w:noProof/>
          <w:webHidden/>
        </w:rPr>
        <w:tab/>
      </w:r>
      <w:r w:rsidR="00CF346A" w:rsidRPr="009E3ADE">
        <w:rPr>
          <w:b/>
          <w:noProof/>
          <w:webHidden/>
        </w:rPr>
        <w:fldChar w:fldCharType="begin"/>
      </w:r>
      <w:r w:rsidR="00CF346A" w:rsidRPr="009E3ADE">
        <w:rPr>
          <w:b/>
          <w:noProof/>
          <w:webHidden/>
        </w:rPr>
        <w:instrText xml:space="preserve"> PAGEREF Certificate \h </w:instrText>
      </w:r>
      <w:r w:rsidR="00CF346A" w:rsidRPr="009E3ADE">
        <w:rPr>
          <w:b/>
          <w:noProof/>
          <w:webHidden/>
        </w:rPr>
      </w:r>
      <w:r w:rsidR="00CF346A" w:rsidRPr="009E3ADE">
        <w:rPr>
          <w:b/>
          <w:noProof/>
          <w:webHidden/>
        </w:rPr>
        <w:fldChar w:fldCharType="separate"/>
      </w:r>
      <w:r w:rsidR="00056F15" w:rsidRPr="009E3ADE">
        <w:rPr>
          <w:b/>
          <w:noProof/>
          <w:webHidden/>
        </w:rPr>
        <w:t>16</w:t>
      </w:r>
      <w:r w:rsidR="00CF346A" w:rsidRPr="009E3ADE">
        <w:rPr>
          <w:b/>
          <w:noProof/>
          <w:webHidden/>
        </w:rPr>
        <w:fldChar w:fldCharType="end"/>
      </w:r>
    </w:p>
    <w:p w14:paraId="6392925A" w14:textId="77777777" w:rsidR="0069555C" w:rsidRPr="009E3ADE" w:rsidRDefault="0069555C" w:rsidP="0069555C">
      <w:pPr>
        <w:pStyle w:val="Title"/>
        <w:rPr>
          <w:rFonts w:ascii="Times New Roman Bold" w:hAnsi="Times New Roman Bold"/>
          <w:caps/>
          <w:spacing w:val="0"/>
          <w:kern w:val="0"/>
          <w:sz w:val="32"/>
          <w:szCs w:val="32"/>
        </w:rPr>
      </w:pPr>
      <w:r w:rsidRPr="009E3ADE">
        <w:rPr>
          <w:rFonts w:ascii="Times New Roman Bold" w:hAnsi="Times New Roman Bold"/>
          <w:caps/>
          <w:spacing w:val="0"/>
          <w:kern w:val="0"/>
          <w:sz w:val="32"/>
          <w:szCs w:val="32"/>
        </w:rPr>
        <w:lastRenderedPageBreak/>
        <w:t>BYLAWS</w:t>
      </w:r>
      <w:r w:rsidRPr="009E3ADE">
        <w:rPr>
          <w:rFonts w:ascii="Times New Roman Bold" w:hAnsi="Times New Roman Bold"/>
          <w:caps/>
          <w:spacing w:val="0"/>
          <w:kern w:val="0"/>
          <w:sz w:val="32"/>
          <w:szCs w:val="32"/>
        </w:rPr>
        <w:br/>
        <w:t>OF</w:t>
      </w:r>
      <w:r w:rsidRPr="009E3ADE">
        <w:rPr>
          <w:rFonts w:ascii="Times New Roman Bold" w:hAnsi="Times New Roman Bold"/>
          <w:caps/>
          <w:spacing w:val="0"/>
          <w:kern w:val="0"/>
          <w:sz w:val="32"/>
          <w:szCs w:val="32"/>
        </w:rPr>
        <w:br/>
      </w:r>
      <w:sdt>
        <w:sdtPr>
          <w:rPr>
            <w:rFonts w:ascii="Times New Roman Bold" w:hAnsi="Times New Roman Bold"/>
            <w:caps/>
            <w:spacing w:val="0"/>
            <w:kern w:val="0"/>
            <w:sz w:val="32"/>
            <w:szCs w:val="32"/>
          </w:rPr>
          <w:id w:val="-795370492"/>
          <w:lock w:val="sdtLocked"/>
          <w:placeholder>
            <w:docPart w:val="24124F11308E47ECB7B09803FA558393"/>
          </w:placeholder>
          <w:showingPlcHdr/>
          <w15:appearance w15:val="hidden"/>
        </w:sdtPr>
        <w:sdtEndPr/>
        <w:sdtContent>
          <w:r w:rsidRPr="009E3ADE">
            <w:rPr>
              <w:rStyle w:val="PlaceholderText"/>
              <w:rFonts w:ascii="Times New Roman Bold" w:hAnsi="Times New Roman Bold"/>
              <w:caps/>
              <w:spacing w:val="0"/>
              <w:kern w:val="0"/>
              <w:sz w:val="32"/>
              <w:szCs w:val="32"/>
            </w:rPr>
            <w:t>[</w:t>
          </w:r>
          <w:r w:rsidRPr="009E3ADE">
            <w:rPr>
              <w:rStyle w:val="PlaceholderText"/>
              <w:rFonts w:ascii="Times New Roman Bold" w:hAnsi="Times New Roman Bold"/>
              <w:caps/>
              <w:spacing w:val="0"/>
              <w:kern w:val="0"/>
              <w:sz w:val="32"/>
              <w:szCs w:val="32"/>
              <w:highlight w:val="yellow"/>
            </w:rPr>
            <w:t>Name of Corporation</w:t>
          </w:r>
          <w:r w:rsidRPr="009E3ADE">
            <w:rPr>
              <w:rStyle w:val="PlaceholderText"/>
              <w:rFonts w:ascii="Times New Roman Bold" w:hAnsi="Times New Roman Bold"/>
              <w:caps/>
              <w:spacing w:val="0"/>
              <w:kern w:val="0"/>
              <w:sz w:val="32"/>
              <w:szCs w:val="32"/>
            </w:rPr>
            <w:t>]</w:t>
          </w:r>
        </w:sdtContent>
      </w:sdt>
    </w:p>
    <w:p w14:paraId="09058195" w14:textId="77777777" w:rsidR="00556230" w:rsidRPr="009E3ADE" w:rsidRDefault="0069555C" w:rsidP="0069555C">
      <w:pPr>
        <w:pStyle w:val="Subtitle"/>
        <w:rPr>
          <w:sz w:val="24"/>
          <w:szCs w:val="24"/>
        </w:rPr>
      </w:pPr>
      <w:r w:rsidRPr="009E3ADE">
        <w:rPr>
          <w:sz w:val="24"/>
          <w:szCs w:val="24"/>
        </w:rPr>
        <w:t>A NEW YORK NOT-FOR-PROFIT CHARITABLE CORPORATION</w:t>
      </w:r>
    </w:p>
    <w:p w14:paraId="3348E069" w14:textId="77777777" w:rsidR="005C7E2E" w:rsidRPr="009E3ADE" w:rsidRDefault="0009300F" w:rsidP="00C9093E">
      <w:pPr>
        <w:pStyle w:val="Heading1"/>
      </w:pPr>
      <w:bookmarkStart w:id="3" w:name="_Toc99707665"/>
      <w:r w:rsidRPr="009E3ADE">
        <w:t>:</w:t>
      </w:r>
      <w:r w:rsidR="00574414" w:rsidRPr="009E3ADE">
        <w:t xml:space="preserve"> </w:t>
      </w:r>
      <w:r w:rsidR="0066027B" w:rsidRPr="009E3ADE">
        <w:br/>
      </w:r>
      <w:r w:rsidR="00874C0F" w:rsidRPr="009E3ADE">
        <w:t>I</w:t>
      </w:r>
      <w:r w:rsidR="00574414" w:rsidRPr="009E3ADE">
        <w:t>NTERPRETATIO</w:t>
      </w:r>
      <w:r w:rsidR="0030750D" w:rsidRPr="009E3ADE">
        <w:t>N</w:t>
      </w:r>
      <w:bookmarkEnd w:id="3"/>
    </w:p>
    <w:p w14:paraId="0DD5E73A" w14:textId="77777777" w:rsidR="008C6C53" w:rsidRPr="009E3ADE" w:rsidRDefault="00574414" w:rsidP="00741D0A">
      <w:pPr>
        <w:pStyle w:val="Heading2"/>
        <w:rPr>
          <w:caps/>
        </w:rPr>
      </w:pPr>
      <w:bookmarkStart w:id="4" w:name="_Ref43999869"/>
      <w:bookmarkStart w:id="5" w:name="_Toc99707666"/>
      <w:r w:rsidRPr="009E3ADE">
        <w:t>Definitions</w:t>
      </w:r>
      <w:bookmarkEnd w:id="4"/>
      <w:bookmarkEnd w:id="5"/>
    </w:p>
    <w:p w14:paraId="62144FB2" w14:textId="77777777" w:rsidR="00574414" w:rsidRPr="009E3ADE" w:rsidRDefault="00574414" w:rsidP="000D53F4">
      <w:r w:rsidRPr="009E3ADE">
        <w:t>In these Bylaws, unless the context otherwise requires, the following terms shall have the following meanings:</w:t>
      </w:r>
    </w:p>
    <w:p w14:paraId="40423F46" w14:textId="77777777" w:rsidR="00574414" w:rsidRPr="009E3ADE" w:rsidRDefault="00574414" w:rsidP="000D53F4">
      <w:r w:rsidRPr="009E3ADE">
        <w:rPr>
          <w:b/>
        </w:rPr>
        <w:t>“Act”</w:t>
      </w:r>
      <w:r w:rsidRPr="009E3ADE">
        <w:t xml:space="preserve"> means the Not-for-Profit Corporation Law</w:t>
      </w:r>
      <w:r w:rsidR="00CF6E32" w:rsidRPr="009E3ADE">
        <w:t xml:space="preserve"> of the State of New York</w:t>
      </w:r>
      <w:r w:rsidRPr="009E3ADE">
        <w:t>, as amended from time to time.</w:t>
      </w:r>
    </w:p>
    <w:p w14:paraId="48823194" w14:textId="7415324B" w:rsidR="00574414" w:rsidRPr="009E3ADE" w:rsidRDefault="00574414" w:rsidP="000D53F4">
      <w:r w:rsidRPr="009E3ADE">
        <w:rPr>
          <w:b/>
        </w:rPr>
        <w:t>“Board”</w:t>
      </w:r>
      <w:r w:rsidRPr="009E3ADE">
        <w:t xml:space="preserve"> means the board of directors of the Corporation as constituted in accordance with</w:t>
      </w:r>
      <w:r w:rsidR="006C55EB" w:rsidRPr="009E3ADE">
        <w:t xml:space="preserve"> </w:t>
      </w:r>
      <w:r w:rsidR="006C55EB" w:rsidRPr="009E3ADE">
        <w:fldChar w:fldCharType="begin"/>
      </w:r>
      <w:r w:rsidR="006C55EB" w:rsidRPr="009E3ADE">
        <w:instrText xml:space="preserve"> REF _Ref5127873 \r \h </w:instrText>
      </w:r>
      <w:r w:rsidR="00A435CC" w:rsidRPr="009E3ADE">
        <w:instrText xml:space="preserve"> \* MERGEFORMAT </w:instrText>
      </w:r>
      <w:r w:rsidR="006C55EB" w:rsidRPr="009E3ADE">
        <w:fldChar w:fldCharType="separate"/>
      </w:r>
      <w:r w:rsidR="00056F15" w:rsidRPr="009E3ADE">
        <w:t>Article III</w:t>
      </w:r>
      <w:r w:rsidR="006C55EB" w:rsidRPr="009E3ADE">
        <w:fldChar w:fldCharType="end"/>
      </w:r>
      <w:r w:rsidRPr="009E3ADE">
        <w:t xml:space="preserve">, </w:t>
      </w:r>
      <w:r w:rsidR="002C4346" w:rsidRPr="009E3ADE">
        <w:t>or, in reference to a duly convened meeting of such board at which a quorum is present, the Directors present at such meeting</w:t>
      </w:r>
      <w:r w:rsidRPr="009E3ADE">
        <w:t>.</w:t>
      </w:r>
    </w:p>
    <w:p w14:paraId="45B4C9BD" w14:textId="77777777" w:rsidR="00574414" w:rsidRPr="009E3ADE" w:rsidRDefault="00574414" w:rsidP="000D53F4">
      <w:r w:rsidRPr="009E3ADE">
        <w:rPr>
          <w:b/>
        </w:rPr>
        <w:t>“Bylaws”</w:t>
      </w:r>
      <w:r w:rsidRPr="009E3ADE">
        <w:t xml:space="preserve"> means these </w:t>
      </w:r>
      <w:r w:rsidR="0051515F" w:rsidRPr="009E3ADE">
        <w:t>b</w:t>
      </w:r>
      <w:r w:rsidRPr="009E3ADE">
        <w:t>ylaws of the Corporation, as amended from time to time.</w:t>
      </w:r>
    </w:p>
    <w:p w14:paraId="43AC42BC" w14:textId="77777777" w:rsidR="00574414" w:rsidRPr="009E3ADE" w:rsidRDefault="00574414" w:rsidP="000D53F4">
      <w:r w:rsidRPr="009E3ADE">
        <w:rPr>
          <w:b/>
        </w:rPr>
        <w:t>“</w:t>
      </w:r>
      <w:r w:rsidR="00F22A73" w:rsidRPr="009E3ADE">
        <w:rPr>
          <w:b/>
        </w:rPr>
        <w:t>Charter</w:t>
      </w:r>
      <w:r w:rsidRPr="009E3ADE">
        <w:rPr>
          <w:b/>
        </w:rPr>
        <w:t xml:space="preserve">” </w:t>
      </w:r>
      <w:r w:rsidRPr="009E3ADE">
        <w:t xml:space="preserve">means the </w:t>
      </w:r>
      <w:r w:rsidR="0051515F" w:rsidRPr="009E3ADE">
        <w:t>c</w:t>
      </w:r>
      <w:r w:rsidRPr="009E3ADE">
        <w:t xml:space="preserve">ertificate of </w:t>
      </w:r>
      <w:r w:rsidR="0051515F" w:rsidRPr="009E3ADE">
        <w:t>i</w:t>
      </w:r>
      <w:r w:rsidRPr="009E3ADE">
        <w:t>ncorporation of the Corporation.</w:t>
      </w:r>
    </w:p>
    <w:p w14:paraId="4288EF6D" w14:textId="24579ACD" w:rsidR="00574414" w:rsidRPr="009E3ADE" w:rsidRDefault="00574414" w:rsidP="000D53F4">
      <w:r w:rsidRPr="009E3ADE">
        <w:rPr>
          <w:b/>
        </w:rPr>
        <w:t>“Committee”</w:t>
      </w:r>
      <w:r w:rsidRPr="009E3ADE">
        <w:t xml:space="preserve"> means a</w:t>
      </w:r>
      <w:r w:rsidR="00346ACA" w:rsidRPr="009E3ADE">
        <w:t xml:space="preserve">ny committee of Directors </w:t>
      </w:r>
      <w:r w:rsidRPr="009E3ADE">
        <w:t>with powers, authorities or discretions, del</w:t>
      </w:r>
      <w:r w:rsidR="00D82169" w:rsidRPr="009E3ADE">
        <w:t xml:space="preserve">egated by the Board pursuant to Section </w:t>
      </w:r>
      <w:r w:rsidR="00D82169" w:rsidRPr="009E3ADE">
        <w:fldChar w:fldCharType="begin"/>
      </w:r>
      <w:r w:rsidR="00D82169" w:rsidRPr="009E3ADE">
        <w:instrText xml:space="preserve"> REF _Ref471899452 \r \h </w:instrText>
      </w:r>
      <w:r w:rsidR="00A435CC" w:rsidRPr="009E3ADE">
        <w:instrText xml:space="preserve"> \* MERGEFORMAT </w:instrText>
      </w:r>
      <w:r w:rsidR="00D82169" w:rsidRPr="009E3ADE">
        <w:fldChar w:fldCharType="separate"/>
      </w:r>
      <w:r w:rsidR="00056F15" w:rsidRPr="009E3ADE">
        <w:t>5.1</w:t>
      </w:r>
      <w:r w:rsidR="00D82169" w:rsidRPr="009E3ADE">
        <w:fldChar w:fldCharType="end"/>
      </w:r>
      <w:r w:rsidR="00346ACA" w:rsidRPr="009E3ADE">
        <w:t>, in</w:t>
      </w:r>
      <w:r w:rsidR="001471EC" w:rsidRPr="009E3ADE">
        <w:t>cluding an Executive Committee</w:t>
      </w:r>
      <w:r w:rsidRPr="009E3ADE">
        <w:t>.</w:t>
      </w:r>
    </w:p>
    <w:p w14:paraId="13A87D0D" w14:textId="09B3C5C6" w:rsidR="002E499D" w:rsidRPr="009E3ADE" w:rsidRDefault="002E499D" w:rsidP="002E499D">
      <w:r w:rsidRPr="009E3ADE">
        <w:rPr>
          <w:b/>
        </w:rPr>
        <w:t>“Corporate Fund”</w:t>
      </w:r>
      <w:r w:rsidRPr="009E3ADE">
        <w:t xml:space="preserve"> means any specific fund established by the Corporation, which may include operating funds, program funds, reserved funds, restricted funds and Endowment Funds, but which shall not include assets held by the Corporation not for investment but primarily to accomplish a programmatic purpose of the Corporation.</w:t>
      </w:r>
    </w:p>
    <w:p w14:paraId="1A560D3B" w14:textId="77777777" w:rsidR="00574414" w:rsidRPr="009E3ADE" w:rsidRDefault="00574414" w:rsidP="000D53F4">
      <w:r w:rsidRPr="009E3ADE">
        <w:rPr>
          <w:b/>
        </w:rPr>
        <w:t>“Corporation”</w:t>
      </w:r>
      <w:r w:rsidRPr="009E3ADE">
        <w:t xml:space="preserve"> means </w:t>
      </w:r>
      <w:sdt>
        <w:sdtPr>
          <w:id w:val="-6453341"/>
          <w:lock w:val="sdtLocked"/>
          <w:placeholder>
            <w:docPart w:val="7FD765450D524AD6953A45FDAA1E9A38"/>
          </w:placeholder>
          <w:showingPlcHdr/>
          <w15:appearance w15:val="hidden"/>
          <w:text/>
        </w:sdtPr>
        <w:sdtEndPr/>
        <w:sdtContent>
          <w:r w:rsidR="0069555C" w:rsidRPr="009E3ADE">
            <w:rPr>
              <w:rStyle w:val="PlaceholderText"/>
            </w:rPr>
            <w:t>[</w:t>
          </w:r>
          <w:r w:rsidR="0069555C" w:rsidRPr="009E3ADE">
            <w:rPr>
              <w:rStyle w:val="PlaceholderText"/>
              <w:highlight w:val="yellow"/>
            </w:rPr>
            <w:t>Name of Corporation</w:t>
          </w:r>
          <w:r w:rsidR="0069555C" w:rsidRPr="009E3ADE">
            <w:rPr>
              <w:rStyle w:val="PlaceholderText"/>
            </w:rPr>
            <w:t>]</w:t>
          </w:r>
        </w:sdtContent>
      </w:sdt>
      <w:r w:rsidRPr="009E3ADE">
        <w:t>, formed pursuant to the Act.</w:t>
      </w:r>
    </w:p>
    <w:p w14:paraId="724641BC" w14:textId="085B790E" w:rsidR="00A51DB4" w:rsidRPr="009E3ADE" w:rsidRDefault="00574414" w:rsidP="00A51DB4">
      <w:r w:rsidRPr="009E3ADE">
        <w:rPr>
          <w:b/>
        </w:rPr>
        <w:t>“Director”</w:t>
      </w:r>
      <w:r w:rsidRPr="009E3ADE">
        <w:t xml:space="preserve"> </w:t>
      </w:r>
      <w:r w:rsidR="002C4346" w:rsidRPr="009E3ADE">
        <w:t xml:space="preserve">means a member of the board of directors of the Corporation, constituted in accordance with </w:t>
      </w:r>
      <w:r w:rsidR="006C55EB" w:rsidRPr="009E3ADE">
        <w:rPr>
          <w:highlight w:val="red"/>
        </w:rPr>
        <w:fldChar w:fldCharType="begin"/>
      </w:r>
      <w:r w:rsidR="006C55EB" w:rsidRPr="009E3ADE">
        <w:instrText xml:space="preserve"> REF _Ref5127873 \r \h </w:instrText>
      </w:r>
      <w:r w:rsidR="00A435CC" w:rsidRPr="009E3ADE">
        <w:rPr>
          <w:highlight w:val="red"/>
        </w:rPr>
        <w:instrText xml:space="preserve"> \* MERGEFORMAT </w:instrText>
      </w:r>
      <w:r w:rsidR="006C55EB" w:rsidRPr="009E3ADE">
        <w:rPr>
          <w:highlight w:val="red"/>
        </w:rPr>
      </w:r>
      <w:r w:rsidR="006C55EB" w:rsidRPr="009E3ADE">
        <w:rPr>
          <w:highlight w:val="red"/>
        </w:rPr>
        <w:fldChar w:fldCharType="separate"/>
      </w:r>
      <w:r w:rsidR="00056F15" w:rsidRPr="009E3ADE">
        <w:t>Article III</w:t>
      </w:r>
      <w:r w:rsidR="006C55EB" w:rsidRPr="009E3ADE">
        <w:rPr>
          <w:highlight w:val="red"/>
        </w:rPr>
        <w:fldChar w:fldCharType="end"/>
      </w:r>
      <w:r w:rsidR="002C624C" w:rsidRPr="009E3ADE">
        <w:t>, including an Individual elected to serve as a director of the Corporation at an annual meeting of the Board, or in the interim to fill a vacancy, or otherwise, who has not resigned, been removed, or otherwise terminated his or her service, as a director of the Corporation</w:t>
      </w:r>
      <w:r w:rsidR="00A51DB4" w:rsidRPr="009E3ADE">
        <w:t>.</w:t>
      </w:r>
    </w:p>
    <w:p w14:paraId="53C1C78C" w14:textId="77777777" w:rsidR="002E499D" w:rsidRPr="009E3ADE" w:rsidRDefault="002E499D" w:rsidP="002E499D">
      <w:r w:rsidRPr="009E3ADE">
        <w:rPr>
          <w:b/>
        </w:rPr>
        <w:t>“Endowment Funds”</w:t>
      </w:r>
      <w:r w:rsidRPr="009E3ADE">
        <w:t xml:space="preserve"> means Corporate Funds, or any part thereof, that due to specifically recorded donor restrictions, whether in written, electronic, voice recording or any other tangible or retrievable form, including as a result of a solicitation by the Corporation, are not wholly expendable by the Corporation on a current basis.</w:t>
      </w:r>
    </w:p>
    <w:p w14:paraId="0C54B712" w14:textId="3A6D6E5D" w:rsidR="008D0419" w:rsidRPr="009E3ADE" w:rsidRDefault="008D0419" w:rsidP="00F85B13">
      <w:r w:rsidRPr="009E3ADE">
        <w:rPr>
          <w:b/>
        </w:rPr>
        <w:t xml:space="preserve">“Executive Committee” </w:t>
      </w:r>
      <w:r w:rsidRPr="009E3ADE">
        <w:t>means a Committee designated b</w:t>
      </w:r>
      <w:r w:rsidR="00F02892" w:rsidRPr="009E3ADE">
        <w:t>y the Board pursuant to Section</w:t>
      </w:r>
      <w:r w:rsidRPr="009E3ADE">
        <w:t xml:space="preserve"> </w:t>
      </w:r>
      <w:r w:rsidRPr="009E3ADE">
        <w:fldChar w:fldCharType="begin"/>
      </w:r>
      <w:r w:rsidRPr="009E3ADE">
        <w:instrText xml:space="preserve"> REF _Ref471899452 \r \h </w:instrText>
      </w:r>
      <w:r w:rsidR="00A435CC" w:rsidRPr="009E3ADE">
        <w:instrText xml:space="preserve"> \* MERGEFORMAT </w:instrText>
      </w:r>
      <w:r w:rsidRPr="009E3ADE">
        <w:fldChar w:fldCharType="separate"/>
      </w:r>
      <w:r w:rsidR="00056F15" w:rsidRPr="009E3ADE">
        <w:t>5.1</w:t>
      </w:r>
      <w:r w:rsidRPr="009E3ADE">
        <w:fldChar w:fldCharType="end"/>
      </w:r>
      <w:r w:rsidRPr="009E3ADE">
        <w:t xml:space="preserve"> and </w:t>
      </w:r>
      <w:r w:rsidR="00F02892" w:rsidRPr="009E3ADE">
        <w:t xml:space="preserve">Section </w:t>
      </w:r>
      <w:r w:rsidRPr="009E3ADE">
        <w:fldChar w:fldCharType="begin"/>
      </w:r>
      <w:r w:rsidRPr="009E3ADE">
        <w:instrText xml:space="preserve"> REF _Ref504146709 \r \h </w:instrText>
      </w:r>
      <w:r w:rsidR="00A435CC" w:rsidRPr="009E3ADE">
        <w:instrText xml:space="preserve"> \* MERGEFORMAT </w:instrText>
      </w:r>
      <w:r w:rsidRPr="009E3ADE">
        <w:fldChar w:fldCharType="separate"/>
      </w:r>
      <w:r w:rsidR="00056F15" w:rsidRPr="009E3ADE">
        <w:t>5.2</w:t>
      </w:r>
      <w:r w:rsidRPr="009E3ADE">
        <w:fldChar w:fldCharType="end"/>
      </w:r>
      <w:r w:rsidRPr="009E3ADE">
        <w:t>.</w:t>
      </w:r>
    </w:p>
    <w:p w14:paraId="28FFE510" w14:textId="77777777" w:rsidR="00F71B0A" w:rsidRPr="009E3ADE" w:rsidRDefault="00F71B0A" w:rsidP="00F71B0A">
      <w:r w:rsidRPr="009E3ADE">
        <w:rPr>
          <w:b/>
        </w:rPr>
        <w:t>“Entity”</w:t>
      </w:r>
      <w:r w:rsidRPr="009E3ADE">
        <w:t xml:space="preserve"> means a Person other than an Individual.</w:t>
      </w:r>
    </w:p>
    <w:p w14:paraId="7C036123" w14:textId="77777777" w:rsidR="006D1E37" w:rsidRPr="009E3ADE" w:rsidRDefault="00F71B0A" w:rsidP="00DA3E30">
      <w:r w:rsidRPr="009E3ADE">
        <w:rPr>
          <w:b/>
        </w:rPr>
        <w:t>“Individual”</w:t>
      </w:r>
      <w:r w:rsidRPr="009E3ADE">
        <w:t xml:space="preserve"> means a human being.</w:t>
      </w:r>
    </w:p>
    <w:p w14:paraId="28B2831D" w14:textId="77777777" w:rsidR="00BE30F4" w:rsidRPr="009E3ADE" w:rsidRDefault="00BE30F4" w:rsidP="00BE30F4">
      <w:r w:rsidRPr="009E3ADE">
        <w:rPr>
          <w:b/>
        </w:rPr>
        <w:lastRenderedPageBreak/>
        <w:t xml:space="preserve">“Member” </w:t>
      </w:r>
      <w:r w:rsidRPr="009E3ADE">
        <w:t>means a member of the Corporation, within the meaning of the Act.</w:t>
      </w:r>
    </w:p>
    <w:p w14:paraId="635CABB3" w14:textId="429A4423" w:rsidR="00574414" w:rsidRPr="009E3ADE" w:rsidRDefault="00574414" w:rsidP="000D53F4">
      <w:r w:rsidRPr="009E3ADE">
        <w:rPr>
          <w:b/>
        </w:rPr>
        <w:t>“Officer”</w:t>
      </w:r>
      <w:r w:rsidRPr="009E3ADE">
        <w:t xml:space="preserve"> means </w:t>
      </w:r>
      <w:r w:rsidR="00925F5D" w:rsidRPr="009E3ADE">
        <w:t>an Individual</w:t>
      </w:r>
      <w:r w:rsidR="003D7D16" w:rsidRPr="009E3ADE">
        <w:t xml:space="preserve"> appointed as an officer of the Corporation pursuant to Section</w:t>
      </w:r>
      <w:r w:rsidR="00312369" w:rsidRPr="009E3ADE">
        <w:t xml:space="preserve"> </w:t>
      </w:r>
      <w:r w:rsidR="00312369" w:rsidRPr="009E3ADE">
        <w:fldChar w:fldCharType="begin"/>
      </w:r>
      <w:r w:rsidR="00312369" w:rsidRPr="009E3ADE">
        <w:instrText xml:space="preserve"> REF _Ref504726174 \r \h </w:instrText>
      </w:r>
      <w:r w:rsidR="00A435CC" w:rsidRPr="009E3ADE">
        <w:instrText xml:space="preserve"> \* MERGEFORMAT </w:instrText>
      </w:r>
      <w:r w:rsidR="00312369" w:rsidRPr="009E3ADE">
        <w:fldChar w:fldCharType="separate"/>
      </w:r>
      <w:r w:rsidR="00056F15" w:rsidRPr="009E3ADE">
        <w:t>6.4</w:t>
      </w:r>
      <w:r w:rsidR="00312369" w:rsidRPr="009E3ADE">
        <w:fldChar w:fldCharType="end"/>
      </w:r>
      <w:r w:rsidR="00432986" w:rsidRPr="009E3ADE">
        <w:t xml:space="preserve">, </w:t>
      </w:r>
      <w:r w:rsidR="000F306E" w:rsidRPr="009E3ADE">
        <w:t xml:space="preserve">to whom executive powers and duties have been delegated in accordance with </w:t>
      </w:r>
      <w:r w:rsidR="000F306E" w:rsidRPr="009E3ADE">
        <w:fldChar w:fldCharType="begin"/>
      </w:r>
      <w:r w:rsidR="000F306E" w:rsidRPr="009E3ADE">
        <w:instrText xml:space="preserve"> REF _Ref473722919 \r \h </w:instrText>
      </w:r>
      <w:r w:rsidR="00A435CC" w:rsidRPr="009E3ADE">
        <w:instrText xml:space="preserve"> \* MERGEFORMAT </w:instrText>
      </w:r>
      <w:r w:rsidR="000F306E" w:rsidRPr="009E3ADE">
        <w:fldChar w:fldCharType="separate"/>
      </w:r>
      <w:r w:rsidR="00056F15" w:rsidRPr="009E3ADE">
        <w:t>Article VI</w:t>
      </w:r>
      <w:r w:rsidR="000F306E" w:rsidRPr="009E3ADE">
        <w:fldChar w:fldCharType="end"/>
      </w:r>
      <w:r w:rsidR="000F306E" w:rsidRPr="009E3ADE">
        <w:t xml:space="preserve">, and who has not resigned, been removed, or otherwise terminated his or her service, as an officer of the </w:t>
      </w:r>
      <w:r w:rsidR="00432986" w:rsidRPr="009E3ADE">
        <w:t>Corporation.</w:t>
      </w:r>
    </w:p>
    <w:p w14:paraId="7533ECC2" w14:textId="77777777" w:rsidR="00F71B0A" w:rsidRPr="009E3ADE" w:rsidRDefault="00F71B0A" w:rsidP="00F71B0A">
      <w:r w:rsidRPr="009E3ADE">
        <w:rPr>
          <w:b/>
        </w:rPr>
        <w:t>“Person”</w:t>
      </w:r>
      <w:r w:rsidRPr="009E3ADE">
        <w:t xml:space="preserve"> means an Individual, partnership, limited partnership, limited liability partnership, limited liability company, association, firm, company</w:t>
      </w:r>
      <w:r w:rsidR="00EA52EE" w:rsidRPr="009E3ADE">
        <w:t>,</w:t>
      </w:r>
      <w:r w:rsidRPr="009E3ADE">
        <w:t xml:space="preserve"> corporation, trust, association, state or public agency or instrumentality, or any other entity.</w:t>
      </w:r>
    </w:p>
    <w:p w14:paraId="640EBC8B" w14:textId="77777777" w:rsidR="00FD4807" w:rsidRPr="009E3ADE" w:rsidRDefault="00574414" w:rsidP="00741D0A">
      <w:pPr>
        <w:pStyle w:val="Heading2"/>
      </w:pPr>
      <w:bookmarkStart w:id="6" w:name="_Toc99707667"/>
      <w:bookmarkStart w:id="7" w:name="_Toc474264366"/>
      <w:r w:rsidRPr="009E3ADE">
        <w:t>Constructio</w:t>
      </w:r>
      <w:r w:rsidR="00155799" w:rsidRPr="009E3ADE">
        <w:t>n</w:t>
      </w:r>
      <w:bookmarkEnd w:id="6"/>
    </w:p>
    <w:p w14:paraId="24641A42" w14:textId="77777777" w:rsidR="00E01B37" w:rsidRPr="009E3ADE" w:rsidRDefault="00574414" w:rsidP="005D78A1">
      <w:bookmarkStart w:id="8" w:name="_Toc444704880"/>
      <w:bookmarkStart w:id="9" w:name="_Toc444704981"/>
      <w:bookmarkStart w:id="10" w:name="_Toc444705082"/>
      <w:bookmarkEnd w:id="7"/>
      <w:r w:rsidRPr="009E3ADE">
        <w:t>Unless the context clearly indicates otherwise</w:t>
      </w:r>
      <w:bookmarkStart w:id="11" w:name="_Toc444704881"/>
      <w:bookmarkStart w:id="12" w:name="_Toc444704982"/>
      <w:bookmarkEnd w:id="8"/>
      <w:bookmarkEnd w:id="9"/>
      <w:bookmarkEnd w:id="10"/>
    </w:p>
    <w:p w14:paraId="2F500FD3" w14:textId="77777777" w:rsidR="00E01B37" w:rsidRPr="009E3ADE" w:rsidRDefault="00574414" w:rsidP="004A5D9C">
      <w:pPr>
        <w:pStyle w:val="Heading3"/>
      </w:pPr>
      <w:r w:rsidRPr="009E3ADE">
        <w:t>singular nouns and pronouns shall be deemed to include plural nouns and pronouns, and vice versa;</w:t>
      </w:r>
      <w:bookmarkStart w:id="13" w:name="_Toc444704882"/>
      <w:bookmarkStart w:id="14" w:name="_Toc444704983"/>
      <w:bookmarkStart w:id="15" w:name="_Toc444705083"/>
      <w:bookmarkEnd w:id="11"/>
      <w:bookmarkEnd w:id="12"/>
      <w:r w:rsidR="005D78A1" w:rsidRPr="009E3ADE">
        <w:t xml:space="preserve"> </w:t>
      </w:r>
    </w:p>
    <w:p w14:paraId="2D7BCDD2" w14:textId="77777777" w:rsidR="00E01B37" w:rsidRPr="009E3ADE" w:rsidRDefault="00574414" w:rsidP="004A5D9C">
      <w:pPr>
        <w:pStyle w:val="Heading3"/>
      </w:pPr>
      <w:r w:rsidRPr="009E3ADE">
        <w:t>nouns and pronouns of the masculine, feminine or neuter genders shall be deemed to include the masculine, feminine and neuter genders;</w:t>
      </w:r>
      <w:bookmarkStart w:id="16" w:name="_Toc444704883"/>
      <w:bookmarkStart w:id="17" w:name="_Toc444704984"/>
      <w:bookmarkStart w:id="18" w:name="_Toc444705084"/>
      <w:bookmarkEnd w:id="13"/>
      <w:bookmarkEnd w:id="14"/>
      <w:bookmarkEnd w:id="15"/>
      <w:r w:rsidR="005D78A1" w:rsidRPr="009E3ADE">
        <w:rPr>
          <w:b/>
        </w:rPr>
        <w:t xml:space="preserve"> </w:t>
      </w:r>
    </w:p>
    <w:p w14:paraId="0193C5AA" w14:textId="77777777" w:rsidR="00E01B37" w:rsidRPr="009E3ADE" w:rsidRDefault="00574414" w:rsidP="004A5D9C">
      <w:pPr>
        <w:pStyle w:val="Heading3"/>
      </w:pPr>
      <w:r w:rsidRPr="009E3ADE">
        <w:t>the conjunction “or” shall be deemed to be used both disjunctively and conjunctively;</w:t>
      </w:r>
      <w:bookmarkStart w:id="19" w:name="_Toc444704884"/>
      <w:bookmarkStart w:id="20" w:name="_Toc444704985"/>
      <w:bookmarkStart w:id="21" w:name="_Toc444705085"/>
      <w:bookmarkEnd w:id="16"/>
      <w:bookmarkEnd w:id="17"/>
      <w:bookmarkEnd w:id="18"/>
      <w:r w:rsidR="005D78A1" w:rsidRPr="009E3ADE">
        <w:t xml:space="preserve"> </w:t>
      </w:r>
    </w:p>
    <w:p w14:paraId="1D12AC1A" w14:textId="77777777" w:rsidR="00E01B37" w:rsidRPr="009E3ADE" w:rsidRDefault="00574414" w:rsidP="004A5D9C">
      <w:pPr>
        <w:pStyle w:val="Heading3"/>
      </w:pPr>
      <w:r w:rsidRPr="009E3ADE">
        <w:t xml:space="preserve">the terms “includes” and “including,” and any variations thereof, shall not be given a restrictive meaning, but rather, deemed to be followed by the words “without limitation”; </w:t>
      </w:r>
    </w:p>
    <w:p w14:paraId="706134C4" w14:textId="66F1E9E6" w:rsidR="00E01B37" w:rsidRPr="009E3ADE" w:rsidRDefault="005D78A1" w:rsidP="004A5D9C">
      <w:pPr>
        <w:pStyle w:val="Heading3"/>
      </w:pPr>
      <w:r w:rsidRPr="009E3ADE">
        <w:t>t</w:t>
      </w:r>
      <w:r w:rsidR="000D53F4" w:rsidRPr="009E3ADE">
        <w:t xml:space="preserve">he </w:t>
      </w:r>
      <w:r w:rsidR="00BE5696" w:rsidRPr="009E3ADE">
        <w:t>determiners</w:t>
      </w:r>
      <w:r w:rsidR="000D53F4" w:rsidRPr="009E3ADE">
        <w:t xml:space="preserve"> “any,” “all,” “each,” or “every” means “any and all,” and “each and every”;</w:t>
      </w:r>
      <w:r w:rsidRPr="009E3ADE">
        <w:t xml:space="preserve"> </w:t>
      </w:r>
    </w:p>
    <w:p w14:paraId="5C3227F1" w14:textId="77777777" w:rsidR="004A5D9C" w:rsidRPr="009E3ADE" w:rsidRDefault="004A5D9C" w:rsidP="004A5D9C">
      <w:pPr>
        <w:pStyle w:val="Heading3"/>
        <w:numPr>
          <w:ilvl w:val="2"/>
          <w:numId w:val="45"/>
        </w:numPr>
        <w:tabs>
          <w:tab w:val="clear" w:pos="1440"/>
        </w:tabs>
        <w:ind w:left="720" w:firstLine="0"/>
      </w:pPr>
      <w:r w:rsidRPr="009E3ADE">
        <w:t>general words shall not be given a restrictive meaning by reason of their being preceded or followed by words indicating a particular class, kind, category or nature of acts, matters or things; and</w:t>
      </w:r>
    </w:p>
    <w:p w14:paraId="0B333DF8" w14:textId="77777777" w:rsidR="004E3FDA" w:rsidRPr="009E3ADE" w:rsidRDefault="00574414" w:rsidP="004A5D9C">
      <w:pPr>
        <w:pStyle w:val="Heading3"/>
      </w:pPr>
      <w:bookmarkStart w:id="22" w:name="_Toc444704885"/>
      <w:bookmarkStart w:id="23" w:name="_Toc444704986"/>
      <w:bookmarkStart w:id="24" w:name="_Toc444705086"/>
      <w:bookmarkEnd w:id="19"/>
      <w:bookmarkEnd w:id="20"/>
      <w:bookmarkEnd w:id="21"/>
      <w:r w:rsidRPr="009E3ADE">
        <w:t>any references to articles, paragraphs, subparagraphs, sections, subsections are to those of these Bylaws</w:t>
      </w:r>
      <w:r w:rsidR="00672555" w:rsidRPr="009E3ADE">
        <w:t>.</w:t>
      </w:r>
    </w:p>
    <w:p w14:paraId="47DCF868" w14:textId="77777777" w:rsidR="0040249A" w:rsidRPr="009E3ADE" w:rsidRDefault="00574414" w:rsidP="00741D0A">
      <w:pPr>
        <w:pStyle w:val="Heading2"/>
      </w:pPr>
      <w:bookmarkStart w:id="25" w:name="_Toc474264367"/>
      <w:bookmarkStart w:id="26" w:name="_Toc99707668"/>
      <w:bookmarkStart w:id="27" w:name="_Toc444704886"/>
      <w:bookmarkStart w:id="28" w:name="_Toc444704987"/>
      <w:bookmarkStart w:id="29" w:name="_Toc444705087"/>
      <w:bookmarkStart w:id="30" w:name="_Toc444711931"/>
      <w:bookmarkStart w:id="31" w:name="_Toc444712387"/>
      <w:bookmarkStart w:id="32" w:name="_Toc444774442"/>
      <w:bookmarkEnd w:id="22"/>
      <w:bookmarkEnd w:id="23"/>
      <w:bookmarkEnd w:id="24"/>
      <w:r w:rsidRPr="009E3ADE">
        <w:t>Heading</w:t>
      </w:r>
      <w:r w:rsidR="0040249A" w:rsidRPr="009E3ADE">
        <w:t>s</w:t>
      </w:r>
      <w:bookmarkEnd w:id="25"/>
      <w:bookmarkEnd w:id="26"/>
    </w:p>
    <w:p w14:paraId="03329928" w14:textId="77777777" w:rsidR="004356AE" w:rsidRPr="009E3ADE" w:rsidRDefault="00574414" w:rsidP="000D53F4">
      <w:bookmarkStart w:id="33" w:name="_Toc444704887"/>
      <w:bookmarkStart w:id="34" w:name="_Toc444704988"/>
      <w:bookmarkStart w:id="35" w:name="_Toc444705088"/>
      <w:bookmarkEnd w:id="27"/>
      <w:bookmarkEnd w:id="28"/>
      <w:bookmarkEnd w:id="29"/>
      <w:bookmarkEnd w:id="30"/>
      <w:bookmarkEnd w:id="31"/>
      <w:bookmarkEnd w:id="32"/>
      <w:r w:rsidRPr="009E3ADE">
        <w:t>The headings are inserted for convenience only, and shall not affect the construction or interpretation of these Bylaws.</w:t>
      </w:r>
      <w:bookmarkEnd w:id="33"/>
      <w:bookmarkEnd w:id="34"/>
      <w:bookmarkEnd w:id="35"/>
    </w:p>
    <w:p w14:paraId="472A522C" w14:textId="77777777" w:rsidR="000D53F4" w:rsidRPr="009E3ADE" w:rsidRDefault="0009300F" w:rsidP="00741D0A">
      <w:pPr>
        <w:pStyle w:val="Heading1"/>
      </w:pPr>
      <w:bookmarkStart w:id="36" w:name="_Toc99707669"/>
      <w:r w:rsidRPr="009E3ADE">
        <w:t xml:space="preserve">: </w:t>
      </w:r>
      <w:r w:rsidR="0066027B" w:rsidRPr="009E3ADE">
        <w:br/>
      </w:r>
      <w:r w:rsidR="00874C0F" w:rsidRPr="009E3ADE">
        <w:t>THE CORPORATION</w:t>
      </w:r>
      <w:bookmarkEnd w:id="36"/>
    </w:p>
    <w:p w14:paraId="3D9F3622" w14:textId="77777777" w:rsidR="000D53F4" w:rsidRPr="009E3ADE" w:rsidRDefault="000D53F4" w:rsidP="00741D0A">
      <w:pPr>
        <w:pStyle w:val="Heading2"/>
      </w:pPr>
      <w:bookmarkStart w:id="37" w:name="_Toc474264369"/>
      <w:bookmarkStart w:id="38" w:name="_Toc99707670"/>
      <w:r w:rsidRPr="009E3ADE">
        <w:t>Name</w:t>
      </w:r>
      <w:bookmarkEnd w:id="37"/>
      <w:bookmarkEnd w:id="38"/>
    </w:p>
    <w:p w14:paraId="1FEC8029" w14:textId="77777777" w:rsidR="000D53F4" w:rsidRPr="009E3ADE" w:rsidRDefault="000D53F4" w:rsidP="000D53F4">
      <w:r w:rsidRPr="009E3ADE">
        <w:t xml:space="preserve">The name of the Corporation is </w:t>
      </w:r>
      <w:sdt>
        <w:sdtPr>
          <w:id w:val="-1272474553"/>
          <w:lock w:val="sdtLocked"/>
          <w:placeholder>
            <w:docPart w:val="624E473DA1F346ADA021ECAE7557088B"/>
          </w:placeholder>
          <w:showingPlcHdr/>
          <w15:appearance w15:val="hidden"/>
          <w:text/>
        </w:sdtPr>
        <w:sdtEndPr/>
        <w:sdtContent>
          <w:r w:rsidR="0069555C" w:rsidRPr="009E3ADE">
            <w:rPr>
              <w:rStyle w:val="PlaceholderText"/>
            </w:rPr>
            <w:t>[</w:t>
          </w:r>
          <w:r w:rsidR="0069555C" w:rsidRPr="009E3ADE">
            <w:rPr>
              <w:rStyle w:val="PlaceholderText"/>
              <w:highlight w:val="yellow"/>
            </w:rPr>
            <w:t>Name of Corporation</w:t>
          </w:r>
          <w:r w:rsidR="0069555C" w:rsidRPr="009E3ADE">
            <w:rPr>
              <w:rStyle w:val="PlaceholderText"/>
            </w:rPr>
            <w:t>]</w:t>
          </w:r>
        </w:sdtContent>
      </w:sdt>
      <w:r w:rsidR="006A0A89" w:rsidRPr="009E3ADE">
        <w:t>.</w:t>
      </w:r>
      <w:r w:rsidRPr="009E3ADE">
        <w:t xml:space="preserve"> The Corporation may do business under that name and, as permitted by and in compliance with applicable law, any other name that the Board deem</w:t>
      </w:r>
      <w:r w:rsidR="00F837EE" w:rsidRPr="009E3ADE">
        <w:t>s</w:t>
      </w:r>
      <w:r w:rsidRPr="009E3ADE">
        <w:t xml:space="preserve"> appropriate or advisable. The Secretary</w:t>
      </w:r>
      <w:r w:rsidR="00012543" w:rsidRPr="009E3ADE">
        <w:t>,</w:t>
      </w:r>
      <w:r w:rsidRPr="009E3ADE">
        <w:t xml:space="preserve"> or </w:t>
      </w:r>
      <w:r w:rsidR="00012543" w:rsidRPr="009E3ADE">
        <w:t xml:space="preserve">an </w:t>
      </w:r>
      <w:r w:rsidR="007E30F3" w:rsidRPr="009E3ADE">
        <w:t>O</w:t>
      </w:r>
      <w:r w:rsidR="004C2C31" w:rsidRPr="009E3ADE">
        <w:t>fficer or other P</w:t>
      </w:r>
      <w:r w:rsidRPr="009E3ADE">
        <w:t xml:space="preserve">erson so </w:t>
      </w:r>
      <w:r w:rsidRPr="009E3ADE">
        <w:lastRenderedPageBreak/>
        <w:t>designated by the Board</w:t>
      </w:r>
      <w:r w:rsidR="00012543" w:rsidRPr="009E3ADE">
        <w:t>,</w:t>
      </w:r>
      <w:r w:rsidRPr="009E3ADE">
        <w:t xml:space="preserve"> shall file any fictitious name certificates and similar filings, and any amendment thereto, that the Board </w:t>
      </w:r>
      <w:r w:rsidR="00A514E1" w:rsidRPr="009E3ADE">
        <w:t xml:space="preserve">may </w:t>
      </w:r>
      <w:r w:rsidRPr="009E3ADE">
        <w:t>consider appropriate or advisable.</w:t>
      </w:r>
    </w:p>
    <w:p w14:paraId="4EFD5526" w14:textId="77777777" w:rsidR="000D53F4" w:rsidRPr="009E3ADE" w:rsidRDefault="000D53F4" w:rsidP="00741D0A">
      <w:pPr>
        <w:pStyle w:val="Heading2"/>
      </w:pPr>
      <w:bookmarkStart w:id="39" w:name="_Toc474264370"/>
      <w:bookmarkStart w:id="40" w:name="_Toc99707671"/>
      <w:bookmarkStart w:id="41" w:name="_Toc444704892"/>
      <w:bookmarkStart w:id="42" w:name="_Toc444704993"/>
      <w:bookmarkStart w:id="43" w:name="_Toc444705093"/>
      <w:bookmarkStart w:id="44" w:name="_Toc444711936"/>
      <w:bookmarkStart w:id="45" w:name="_Toc444712392"/>
      <w:bookmarkStart w:id="46" w:name="_Toc444774447"/>
      <w:bookmarkStart w:id="47" w:name="_Ref418205648"/>
      <w:r w:rsidRPr="009E3ADE">
        <w:t>Offices</w:t>
      </w:r>
      <w:bookmarkEnd w:id="39"/>
      <w:bookmarkEnd w:id="40"/>
    </w:p>
    <w:bookmarkEnd w:id="41"/>
    <w:bookmarkEnd w:id="42"/>
    <w:bookmarkEnd w:id="43"/>
    <w:bookmarkEnd w:id="44"/>
    <w:bookmarkEnd w:id="45"/>
    <w:bookmarkEnd w:id="46"/>
    <w:p w14:paraId="67B86BBE" w14:textId="77777777" w:rsidR="000D53F4" w:rsidRPr="009E3ADE" w:rsidRDefault="000D53F4" w:rsidP="000D53F4">
      <w:pPr>
        <w:rPr>
          <w:b/>
          <w:u w:val="single"/>
        </w:rPr>
      </w:pPr>
      <w:r w:rsidRPr="009E3ADE">
        <w:t xml:space="preserve">The principal office of the Corporation shall be located in the </w:t>
      </w:r>
      <w:r w:rsidR="00DF1906" w:rsidRPr="009E3ADE">
        <w:t xml:space="preserve">State of </w:t>
      </w:r>
      <w:r w:rsidR="00D00C37" w:rsidRPr="009E3ADE">
        <w:t>New York</w:t>
      </w:r>
      <w:r w:rsidRPr="009E3ADE">
        <w:t xml:space="preserve">, or such other place determined from time to time by the Board. The </w:t>
      </w:r>
      <w:r w:rsidR="00A514E1" w:rsidRPr="009E3ADE">
        <w:t>Corporation</w:t>
      </w:r>
      <w:r w:rsidRPr="009E3ADE">
        <w:t xml:space="preserve"> may establish offices within or without the </w:t>
      </w:r>
      <w:r w:rsidR="00DF1906" w:rsidRPr="009E3ADE">
        <w:t xml:space="preserve">State of </w:t>
      </w:r>
      <w:r w:rsidR="00D00C37" w:rsidRPr="009E3ADE">
        <w:t>New York</w:t>
      </w:r>
      <w:r w:rsidR="00A514E1" w:rsidRPr="009E3ADE">
        <w:t xml:space="preserve"> </w:t>
      </w:r>
      <w:r w:rsidRPr="009E3ADE">
        <w:t>as determined from time to time by the Board.</w:t>
      </w:r>
      <w:bookmarkEnd w:id="47"/>
    </w:p>
    <w:p w14:paraId="290A492B" w14:textId="77777777" w:rsidR="000D53F4" w:rsidRPr="009E3ADE" w:rsidRDefault="000D53F4" w:rsidP="00741D0A">
      <w:pPr>
        <w:pStyle w:val="Heading2"/>
      </w:pPr>
      <w:bookmarkStart w:id="48" w:name="_Toc474264371"/>
      <w:bookmarkStart w:id="49" w:name="_Toc99707672"/>
      <w:bookmarkStart w:id="50" w:name="_Toc444704893"/>
      <w:bookmarkStart w:id="51" w:name="_Toc444704994"/>
      <w:bookmarkStart w:id="52" w:name="_Toc444705094"/>
      <w:bookmarkStart w:id="53" w:name="_Toc444711937"/>
      <w:bookmarkStart w:id="54" w:name="_Toc444712393"/>
      <w:bookmarkStart w:id="55" w:name="_Toc444774448"/>
      <w:bookmarkStart w:id="56" w:name="_Ref418196508"/>
      <w:bookmarkStart w:id="57" w:name="_Ref416708223"/>
      <w:r w:rsidRPr="009E3ADE">
        <w:t>Purposes</w:t>
      </w:r>
      <w:bookmarkEnd w:id="48"/>
      <w:bookmarkEnd w:id="49"/>
    </w:p>
    <w:p w14:paraId="0AA5B4BD" w14:textId="77777777" w:rsidR="008F449E" w:rsidRPr="009E3ADE" w:rsidRDefault="008F449E" w:rsidP="008F449E">
      <w:bookmarkStart w:id="58" w:name="_Toc474264372"/>
      <w:bookmarkStart w:id="59" w:name="_Toc444704896"/>
      <w:bookmarkStart w:id="60" w:name="_Toc444704997"/>
      <w:bookmarkStart w:id="61" w:name="_Toc444705097"/>
      <w:bookmarkStart w:id="62" w:name="_Toc444711940"/>
      <w:bookmarkStart w:id="63" w:name="_Toc444712396"/>
      <w:bookmarkStart w:id="64" w:name="_Toc444774451"/>
      <w:bookmarkEnd w:id="50"/>
      <w:bookmarkEnd w:id="51"/>
      <w:bookmarkEnd w:id="52"/>
      <w:bookmarkEnd w:id="53"/>
      <w:bookmarkEnd w:id="54"/>
      <w:bookmarkEnd w:id="55"/>
      <w:bookmarkEnd w:id="56"/>
      <w:bookmarkEnd w:id="57"/>
      <w:r w:rsidRPr="009E3ADE">
        <w:t>Subject to any express limitations set forth in the Charter, the purpose of the Corporation is to engage in any lawful act or activity for which a corporation may be organized under the Act, as may be determined from time to time by the Board.</w:t>
      </w:r>
    </w:p>
    <w:p w14:paraId="12138065" w14:textId="77777777" w:rsidR="000D53F4" w:rsidRPr="009E3ADE" w:rsidRDefault="000D53F4" w:rsidP="00741D0A">
      <w:pPr>
        <w:pStyle w:val="Heading2"/>
      </w:pPr>
      <w:bookmarkStart w:id="65" w:name="_Toc99707673"/>
      <w:r w:rsidRPr="009E3ADE">
        <w:t>Fiscal Year</w:t>
      </w:r>
      <w:bookmarkEnd w:id="58"/>
      <w:bookmarkEnd w:id="65"/>
    </w:p>
    <w:bookmarkEnd w:id="59"/>
    <w:bookmarkEnd w:id="60"/>
    <w:bookmarkEnd w:id="61"/>
    <w:bookmarkEnd w:id="62"/>
    <w:bookmarkEnd w:id="63"/>
    <w:bookmarkEnd w:id="64"/>
    <w:p w14:paraId="11314BFB" w14:textId="77777777" w:rsidR="000D53F4" w:rsidRPr="009E3ADE" w:rsidRDefault="000D53F4" w:rsidP="000D53F4">
      <w:r w:rsidRPr="009E3ADE">
        <w:t>The fiscal year of the Corporation may be fixed by resolution of, and may be altered by, the Board. Absent such a resolution, the Corporation</w:t>
      </w:r>
      <w:r w:rsidR="0090480F" w:rsidRPr="009E3ADE">
        <w:t>’s</w:t>
      </w:r>
      <w:r w:rsidRPr="009E3ADE">
        <w:t xml:space="preserve"> fiscal year shall be the calendar year, beginning on the first day of January and ending on the last day of December.</w:t>
      </w:r>
    </w:p>
    <w:p w14:paraId="2B3C92E2" w14:textId="77777777" w:rsidR="000D53F4" w:rsidRPr="009E3ADE" w:rsidRDefault="000D53F4" w:rsidP="00741D0A">
      <w:pPr>
        <w:pStyle w:val="Heading2"/>
      </w:pPr>
      <w:bookmarkStart w:id="66" w:name="_Toc474264373"/>
      <w:bookmarkStart w:id="67" w:name="_Toc99707674"/>
      <w:r w:rsidRPr="009E3ADE">
        <w:t>Corporate Seal</w:t>
      </w:r>
      <w:bookmarkEnd w:id="66"/>
      <w:bookmarkEnd w:id="67"/>
    </w:p>
    <w:p w14:paraId="4DDBB281" w14:textId="77777777" w:rsidR="00A514E1" w:rsidRPr="009E3ADE" w:rsidRDefault="000D53F4" w:rsidP="00E01B37">
      <w:r w:rsidRPr="009E3ADE">
        <w:t>The Corporation may adopt a corporate seal, which shall be adopted and which may from time to time be altered by the Board. The seal may be used by causing it or a facsimile thereof to be impressed or affixed or reproduced or otherwise.</w:t>
      </w:r>
    </w:p>
    <w:p w14:paraId="005BE6DE" w14:textId="77777777" w:rsidR="0090480F" w:rsidRPr="009E3ADE" w:rsidRDefault="0090480F" w:rsidP="00741D0A">
      <w:pPr>
        <w:pStyle w:val="Heading2"/>
      </w:pPr>
      <w:bookmarkStart w:id="68" w:name="_Ref529280740"/>
      <w:bookmarkStart w:id="69" w:name="_Toc99707675"/>
      <w:r w:rsidRPr="009E3ADE">
        <w:t>Membership</w:t>
      </w:r>
      <w:bookmarkEnd w:id="68"/>
      <w:bookmarkEnd w:id="69"/>
    </w:p>
    <w:p w14:paraId="60B48A9E" w14:textId="77777777" w:rsidR="0090480F" w:rsidRPr="009E3ADE" w:rsidRDefault="000F306E" w:rsidP="0090480F">
      <w:r w:rsidRPr="009E3ADE">
        <w:t>T</w:t>
      </w:r>
      <w:r w:rsidR="0090480F" w:rsidRPr="009E3ADE">
        <w:t xml:space="preserve">he Corporation shall have no </w:t>
      </w:r>
      <w:r w:rsidR="00BE30F4" w:rsidRPr="009E3ADE">
        <w:t>Members</w:t>
      </w:r>
      <w:r w:rsidR="0090480F" w:rsidRPr="009E3ADE">
        <w:t>.</w:t>
      </w:r>
      <w:r w:rsidR="00672555" w:rsidRPr="009E3ADE">
        <w:t xml:space="preserve"> Accordingly, the power and authority to decide any question or matter, or take any action, required by the Act to be decided, or taken, exclusively by Members, is hereby conferred upon the Board.</w:t>
      </w:r>
    </w:p>
    <w:p w14:paraId="0936C38B" w14:textId="77777777" w:rsidR="00A514E1" w:rsidRPr="009E3ADE" w:rsidRDefault="00A514E1" w:rsidP="00741D0A">
      <w:pPr>
        <w:pStyle w:val="Heading1"/>
      </w:pPr>
      <w:bookmarkStart w:id="70" w:name="_Ref5127873"/>
      <w:bookmarkStart w:id="71" w:name="_Toc99707676"/>
      <w:r w:rsidRPr="009E3ADE">
        <w:t xml:space="preserve">: </w:t>
      </w:r>
      <w:r w:rsidRPr="009E3ADE">
        <w:br/>
      </w:r>
      <w:r w:rsidR="00874C0F" w:rsidRPr="009E3ADE">
        <w:t>BOARD OF DIRECTORS</w:t>
      </w:r>
      <w:bookmarkEnd w:id="70"/>
      <w:bookmarkEnd w:id="71"/>
    </w:p>
    <w:p w14:paraId="14F85BD4" w14:textId="77777777" w:rsidR="00A514E1" w:rsidRPr="009E3ADE" w:rsidRDefault="00A514E1" w:rsidP="00741D0A">
      <w:pPr>
        <w:pStyle w:val="Heading2"/>
      </w:pPr>
      <w:bookmarkStart w:id="72" w:name="_Toc474264396"/>
      <w:bookmarkStart w:id="73" w:name="_Toc99707677"/>
      <w:r w:rsidRPr="009E3ADE">
        <w:t>Number</w:t>
      </w:r>
      <w:bookmarkEnd w:id="72"/>
      <w:bookmarkEnd w:id="73"/>
    </w:p>
    <w:p w14:paraId="16E78D90" w14:textId="77777777" w:rsidR="00A514E1" w:rsidRPr="009E3ADE" w:rsidRDefault="00A514E1" w:rsidP="00D01FCA">
      <w:r w:rsidRPr="009E3ADE">
        <w:t xml:space="preserve">The </w:t>
      </w:r>
      <w:r w:rsidR="00291D9D" w:rsidRPr="009E3ADE">
        <w:t>board of directors</w:t>
      </w:r>
      <w:r w:rsidRPr="009E3ADE">
        <w:t xml:space="preserve"> shall consist of </w:t>
      </w:r>
      <w:r w:rsidR="0009352C" w:rsidRPr="009E3ADE">
        <w:t>three</w:t>
      </w:r>
      <w:r w:rsidRPr="009E3ADE">
        <w:t xml:space="preserve"> (</w:t>
      </w:r>
      <w:r w:rsidR="0009352C" w:rsidRPr="009E3ADE">
        <w:t>3</w:t>
      </w:r>
      <w:r w:rsidRPr="009E3ADE">
        <w:t xml:space="preserve">) or more </w:t>
      </w:r>
      <w:r w:rsidR="00291D9D" w:rsidRPr="009E3ADE">
        <w:t>members</w:t>
      </w:r>
      <w:r w:rsidRPr="009E3ADE">
        <w:t xml:space="preserve">, </w:t>
      </w:r>
      <w:r w:rsidR="008A6FDC" w:rsidRPr="009E3ADE">
        <w:t xml:space="preserve">who </w:t>
      </w:r>
      <w:r w:rsidR="00335AF1" w:rsidRPr="009E3ADE">
        <w:t xml:space="preserve">each </w:t>
      </w:r>
      <w:r w:rsidR="008A6FDC" w:rsidRPr="009E3ADE">
        <w:t xml:space="preserve">shall serve as the directors of the Corporation. The number of Directors may be increased or decreased from </w:t>
      </w:r>
      <w:r w:rsidRPr="009E3ADE">
        <w:t xml:space="preserve">time to time by </w:t>
      </w:r>
      <w:r w:rsidR="003F7896" w:rsidRPr="009E3ADE">
        <w:t xml:space="preserve">a </w:t>
      </w:r>
      <w:r w:rsidRPr="009E3ADE">
        <w:t>resolution</w:t>
      </w:r>
      <w:r w:rsidR="00D00C37" w:rsidRPr="009E3ADE">
        <w:t xml:space="preserve"> passed by not less than a simple majority vote of the entire Board,</w:t>
      </w:r>
      <w:r w:rsidR="0009352C" w:rsidRPr="009E3ADE">
        <w:t xml:space="preserve"> but in no event shall the number of Directors </w:t>
      </w:r>
      <w:r w:rsidR="00013AF6" w:rsidRPr="009E3ADE">
        <w:t xml:space="preserve">constituting the Board </w:t>
      </w:r>
      <w:r w:rsidR="0009352C" w:rsidRPr="009E3ADE">
        <w:t>be fixed at less than three (3</w:t>
      </w:r>
      <w:r w:rsidR="003E0120" w:rsidRPr="009E3ADE">
        <w:t>)</w:t>
      </w:r>
      <w:r w:rsidRPr="009E3ADE">
        <w:t>.</w:t>
      </w:r>
      <w:r w:rsidR="00003740" w:rsidRPr="009E3ADE">
        <w:t xml:space="preserve"> No decrease in the number of Directors shall shorten the term of any incumbent Director.</w:t>
      </w:r>
    </w:p>
    <w:p w14:paraId="4C2E93F8" w14:textId="77777777" w:rsidR="00A514E1" w:rsidRPr="009E3ADE" w:rsidRDefault="00A514E1" w:rsidP="00741D0A">
      <w:pPr>
        <w:pStyle w:val="Heading2"/>
      </w:pPr>
      <w:bookmarkStart w:id="74" w:name="_Toc474264397"/>
      <w:bookmarkStart w:id="75" w:name="_Toc99707678"/>
      <w:bookmarkStart w:id="76" w:name="_Toc444704925"/>
      <w:bookmarkStart w:id="77" w:name="_Toc444705026"/>
      <w:bookmarkStart w:id="78" w:name="_Toc444705126"/>
      <w:bookmarkStart w:id="79" w:name="_Toc444711968"/>
      <w:bookmarkStart w:id="80" w:name="_Toc444712424"/>
      <w:bookmarkStart w:id="81" w:name="_Toc444774479"/>
      <w:r w:rsidRPr="009E3ADE">
        <w:t>Qualification</w:t>
      </w:r>
      <w:bookmarkEnd w:id="74"/>
      <w:bookmarkEnd w:id="75"/>
    </w:p>
    <w:p w14:paraId="31EF75F3" w14:textId="77777777" w:rsidR="00A514E1" w:rsidRPr="009E3ADE" w:rsidRDefault="00A514E1" w:rsidP="00BC7B29">
      <w:r w:rsidRPr="009E3ADE">
        <w:t xml:space="preserve">Each Director shall be </w:t>
      </w:r>
      <w:r w:rsidR="00925F5D" w:rsidRPr="009E3ADE">
        <w:t>an Individual</w:t>
      </w:r>
      <w:r w:rsidRPr="009E3ADE">
        <w:t>, at least eighteen (18) years of age. A Director need not be a citizen of the United States or a resident of</w:t>
      </w:r>
      <w:r w:rsidR="00335AF1" w:rsidRPr="009E3ADE">
        <w:t xml:space="preserve"> the State of</w:t>
      </w:r>
      <w:r w:rsidR="00D00C37" w:rsidRPr="009E3ADE">
        <w:t xml:space="preserve"> New York</w:t>
      </w:r>
      <w:r w:rsidRPr="009E3ADE">
        <w:t>.</w:t>
      </w:r>
      <w:r w:rsidR="00BC7B29" w:rsidRPr="009E3ADE">
        <w:t xml:space="preserve"> </w:t>
      </w:r>
    </w:p>
    <w:p w14:paraId="4A8CB17C" w14:textId="77777777" w:rsidR="00A514E1" w:rsidRPr="009E3ADE" w:rsidRDefault="00A514E1" w:rsidP="00741D0A">
      <w:pPr>
        <w:pStyle w:val="Heading2"/>
      </w:pPr>
      <w:bookmarkStart w:id="82" w:name="_Toc474264398"/>
      <w:bookmarkStart w:id="83" w:name="_Toc99707679"/>
      <w:r w:rsidRPr="009E3ADE">
        <w:lastRenderedPageBreak/>
        <w:t>Powers</w:t>
      </w:r>
      <w:bookmarkEnd w:id="82"/>
      <w:bookmarkEnd w:id="83"/>
    </w:p>
    <w:p w14:paraId="1281C375" w14:textId="77777777" w:rsidR="00A514E1" w:rsidRPr="009E3ADE" w:rsidRDefault="00A514E1" w:rsidP="00D01FCA">
      <w:r w:rsidRPr="009E3ADE">
        <w:t xml:space="preserve">The business and affairs of the Corporation shall be managed </w:t>
      </w:r>
      <w:r w:rsidR="004432AE" w:rsidRPr="009E3ADE">
        <w:t xml:space="preserve">by or </w:t>
      </w:r>
      <w:r w:rsidR="0042654C" w:rsidRPr="009E3ADE">
        <w:t xml:space="preserve">under the direction of </w:t>
      </w:r>
      <w:r w:rsidRPr="009E3ADE">
        <w:t>the Board</w:t>
      </w:r>
      <w:r w:rsidR="00012543" w:rsidRPr="009E3ADE">
        <w:t>,</w:t>
      </w:r>
      <w:r w:rsidRPr="009E3ADE">
        <w:t xml:space="preserve"> who shall have and may exercise all powers, authorities and discretion of the Corporation and do all such lawful acts and things as are not </w:t>
      </w:r>
      <w:r w:rsidR="006A45D6" w:rsidRPr="009E3ADE">
        <w:t xml:space="preserve">prohibited </w:t>
      </w:r>
      <w:r w:rsidRPr="009E3ADE">
        <w:t xml:space="preserve">by the Act, the </w:t>
      </w:r>
      <w:r w:rsidR="00F22A73" w:rsidRPr="009E3ADE">
        <w:t>Charter</w:t>
      </w:r>
      <w:r w:rsidRPr="009E3ADE">
        <w:t xml:space="preserve"> or these Bylaws.</w:t>
      </w:r>
    </w:p>
    <w:p w14:paraId="17341814" w14:textId="77777777" w:rsidR="00A514E1" w:rsidRPr="009E3ADE" w:rsidRDefault="00A514E1" w:rsidP="00741D0A">
      <w:pPr>
        <w:pStyle w:val="Heading2"/>
      </w:pPr>
      <w:bookmarkStart w:id="84" w:name="_Ref471898787"/>
      <w:bookmarkStart w:id="85" w:name="_Toc474264399"/>
      <w:bookmarkStart w:id="86" w:name="_Toc99707680"/>
      <w:r w:rsidRPr="009E3ADE">
        <w:t>Election</w:t>
      </w:r>
      <w:bookmarkEnd w:id="84"/>
      <w:bookmarkEnd w:id="85"/>
      <w:bookmarkEnd w:id="86"/>
    </w:p>
    <w:bookmarkEnd w:id="76"/>
    <w:bookmarkEnd w:id="77"/>
    <w:bookmarkEnd w:id="78"/>
    <w:bookmarkEnd w:id="79"/>
    <w:bookmarkEnd w:id="80"/>
    <w:bookmarkEnd w:id="81"/>
    <w:p w14:paraId="448C7010" w14:textId="77777777" w:rsidR="00A514E1" w:rsidRPr="009E3ADE" w:rsidRDefault="000F7DA7" w:rsidP="00D01FCA">
      <w:r w:rsidRPr="009E3ADE">
        <w:t xml:space="preserve">Each Director shall be </w:t>
      </w:r>
      <w:r w:rsidR="00791C96" w:rsidRPr="009E3ADE">
        <w:t>elected</w:t>
      </w:r>
      <w:r w:rsidRPr="009E3ADE">
        <w:t xml:space="preserve"> by the Board</w:t>
      </w:r>
      <w:r w:rsidR="00791C96" w:rsidRPr="009E3ADE">
        <w:t>, by a plurality vote,</w:t>
      </w:r>
      <w:r w:rsidRPr="009E3ADE">
        <w:t xml:space="preserve"> at the annual meeting of </w:t>
      </w:r>
      <w:r w:rsidR="00DD0F24" w:rsidRPr="009E3ADE">
        <w:t>the Board</w:t>
      </w:r>
      <w:r w:rsidR="00B073CB" w:rsidRPr="009E3ADE">
        <w:t xml:space="preserve">. </w:t>
      </w:r>
    </w:p>
    <w:p w14:paraId="5AB3E383" w14:textId="77777777" w:rsidR="00A514E1" w:rsidRPr="009E3ADE" w:rsidRDefault="00A514E1" w:rsidP="00741D0A">
      <w:pPr>
        <w:pStyle w:val="Heading2"/>
      </w:pPr>
      <w:bookmarkStart w:id="87" w:name="_Toc474264400"/>
      <w:bookmarkStart w:id="88" w:name="_Ref5127951"/>
      <w:bookmarkStart w:id="89" w:name="_Toc99707681"/>
      <w:r w:rsidRPr="009E3ADE">
        <w:t>Tenure</w:t>
      </w:r>
      <w:bookmarkEnd w:id="87"/>
      <w:bookmarkEnd w:id="88"/>
      <w:bookmarkEnd w:id="89"/>
      <w:r w:rsidR="00DA3E30" w:rsidRPr="009E3ADE">
        <w:t xml:space="preserve"> </w:t>
      </w:r>
    </w:p>
    <w:p w14:paraId="422C004A" w14:textId="77777777" w:rsidR="00A514E1" w:rsidRPr="009E3ADE" w:rsidRDefault="00A514E1" w:rsidP="00D01FCA">
      <w:r w:rsidRPr="009E3ADE">
        <w:t xml:space="preserve">A Director, whether </w:t>
      </w:r>
      <w:r w:rsidR="00DD0F24" w:rsidRPr="009E3ADE">
        <w:t>elected at an annual meeting of the Board</w:t>
      </w:r>
      <w:r w:rsidRPr="009E3ADE">
        <w:t xml:space="preserve">, in the interim to fill a vacancy or newly created directorship, or otherwise, shall hold office </w:t>
      </w:r>
      <w:r w:rsidR="00D00C37" w:rsidRPr="009E3ADE">
        <w:t>until the next annual meeting of the Board and</w:t>
      </w:r>
      <w:r w:rsidR="00DD0F24" w:rsidRPr="009E3ADE">
        <w:t xml:space="preserve"> </w:t>
      </w:r>
      <w:r w:rsidRPr="009E3ADE">
        <w:t>until such Director</w:t>
      </w:r>
      <w:r w:rsidR="0090480F" w:rsidRPr="009E3ADE">
        <w:t>’s</w:t>
      </w:r>
      <w:r w:rsidRPr="009E3ADE">
        <w:t xml:space="preserve"> successor is elected and qualified, or until such Director</w:t>
      </w:r>
      <w:r w:rsidR="0090480F" w:rsidRPr="009E3ADE">
        <w:t>’s</w:t>
      </w:r>
      <w:r w:rsidRPr="009E3ADE">
        <w:t xml:space="preserve"> earlier death, resignation, disqualification or removal.</w:t>
      </w:r>
      <w:r w:rsidR="0090480F" w:rsidRPr="009E3ADE">
        <w:t xml:space="preserve"> A Director may serve multiple successive terms.</w:t>
      </w:r>
    </w:p>
    <w:p w14:paraId="2D13FFB5" w14:textId="77777777" w:rsidR="00A514E1" w:rsidRPr="009E3ADE" w:rsidRDefault="00A514E1" w:rsidP="00741D0A">
      <w:pPr>
        <w:pStyle w:val="Heading2"/>
      </w:pPr>
      <w:bookmarkStart w:id="90" w:name="_Ref464474007"/>
      <w:bookmarkStart w:id="91" w:name="_Toc474264401"/>
      <w:bookmarkStart w:id="92" w:name="_Toc99707682"/>
      <w:bookmarkStart w:id="93" w:name="_Toc444704927"/>
      <w:bookmarkStart w:id="94" w:name="_Toc444705028"/>
      <w:bookmarkStart w:id="95" w:name="_Toc444705128"/>
      <w:bookmarkStart w:id="96" w:name="_Toc444711970"/>
      <w:bookmarkStart w:id="97" w:name="_Toc444712426"/>
      <w:bookmarkStart w:id="98" w:name="_Ref444769888"/>
      <w:bookmarkStart w:id="99" w:name="_Toc444774481"/>
      <w:r w:rsidRPr="009E3ADE">
        <w:t>Resignation</w:t>
      </w:r>
      <w:bookmarkEnd w:id="90"/>
      <w:bookmarkEnd w:id="91"/>
      <w:bookmarkEnd w:id="92"/>
    </w:p>
    <w:bookmarkEnd w:id="93"/>
    <w:bookmarkEnd w:id="94"/>
    <w:bookmarkEnd w:id="95"/>
    <w:bookmarkEnd w:id="96"/>
    <w:bookmarkEnd w:id="97"/>
    <w:bookmarkEnd w:id="98"/>
    <w:bookmarkEnd w:id="99"/>
    <w:p w14:paraId="7345A103" w14:textId="77777777" w:rsidR="00A514E1" w:rsidRPr="009E3ADE" w:rsidRDefault="003D5BCF" w:rsidP="00D01FCA">
      <w:r w:rsidRPr="009E3ADE">
        <w:t>A</w:t>
      </w:r>
      <w:r w:rsidR="00A514E1" w:rsidRPr="009E3ADE">
        <w:t xml:space="preserve"> Director may resign at any time by delivering his or her resignation in writing to the President or Secretary, or to a meeting of the Board. Such resignation shall be effective upon receipt unless specified to be effective at some other time, and without in either case the necessity of its being accepted unless the resignation shall so state.</w:t>
      </w:r>
    </w:p>
    <w:p w14:paraId="513EDD42" w14:textId="77777777" w:rsidR="00A514E1" w:rsidRPr="009E3ADE" w:rsidRDefault="00A514E1" w:rsidP="00741D0A">
      <w:pPr>
        <w:pStyle w:val="Heading2"/>
      </w:pPr>
      <w:bookmarkStart w:id="100" w:name="_Toc474264402"/>
      <w:bookmarkStart w:id="101" w:name="_Ref524430681"/>
      <w:bookmarkStart w:id="102" w:name="_Toc99707683"/>
      <w:r w:rsidRPr="009E3ADE">
        <w:t>Removal</w:t>
      </w:r>
      <w:bookmarkEnd w:id="100"/>
      <w:bookmarkEnd w:id="101"/>
      <w:bookmarkEnd w:id="102"/>
    </w:p>
    <w:p w14:paraId="73BB1FD7" w14:textId="77777777" w:rsidR="0095356E" w:rsidRPr="009E3ADE" w:rsidRDefault="00A514E1" w:rsidP="00D01FCA">
      <w:r w:rsidRPr="009E3ADE">
        <w:t>A Director</w:t>
      </w:r>
      <w:r w:rsidR="00D00C37" w:rsidRPr="009E3ADE">
        <w:t xml:space="preserve"> </w:t>
      </w:r>
      <w:r w:rsidR="007B4EB5" w:rsidRPr="009E3ADE">
        <w:t>may be r</w:t>
      </w:r>
      <w:r w:rsidR="005A5DBA" w:rsidRPr="009E3ADE">
        <w:t>emoved with or without cause</w:t>
      </w:r>
      <w:r w:rsidR="007B4EB5" w:rsidRPr="009E3ADE">
        <w:t xml:space="preserve"> by a simple majority vote of the entire Board, at a special meeting of the Board, called for the purpose of removing such Director, or any regular meeting of the Board</w:t>
      </w:r>
      <w:r w:rsidR="0095356E" w:rsidRPr="009E3ADE">
        <w:t xml:space="preserve">. </w:t>
      </w:r>
      <w:r w:rsidR="0042654C" w:rsidRPr="009E3ADE">
        <w:t>Any notice of a meeting at which the question of a removal of a Director is to be decided shall include notice of such question.</w:t>
      </w:r>
    </w:p>
    <w:p w14:paraId="6CC16666" w14:textId="77777777" w:rsidR="00AC2B7C" w:rsidRPr="009E3ADE" w:rsidRDefault="00A514E1" w:rsidP="00741D0A">
      <w:pPr>
        <w:pStyle w:val="Heading2"/>
      </w:pPr>
      <w:bookmarkStart w:id="103" w:name="_Toc474264404"/>
      <w:bookmarkStart w:id="104" w:name="_Ref504382536"/>
      <w:bookmarkStart w:id="105" w:name="_Ref44000725"/>
      <w:bookmarkStart w:id="106" w:name="_Toc99707684"/>
      <w:bookmarkStart w:id="107" w:name="_Toc444704930"/>
      <w:bookmarkStart w:id="108" w:name="_Toc444705031"/>
      <w:bookmarkStart w:id="109" w:name="_Toc444705131"/>
      <w:bookmarkStart w:id="110" w:name="_Toc444711973"/>
      <w:bookmarkStart w:id="111" w:name="_Toc444712429"/>
      <w:bookmarkStart w:id="112" w:name="_Toc444774484"/>
      <w:r w:rsidRPr="009E3ADE">
        <w:t>Compensation</w:t>
      </w:r>
      <w:bookmarkEnd w:id="103"/>
      <w:bookmarkEnd w:id="104"/>
      <w:bookmarkEnd w:id="105"/>
      <w:bookmarkEnd w:id="106"/>
    </w:p>
    <w:p w14:paraId="52825B74" w14:textId="46C98D34" w:rsidR="00A514E1" w:rsidRPr="009E3ADE" w:rsidRDefault="00BB6A07" w:rsidP="00362480">
      <w:pPr>
        <w:rPr>
          <w:szCs w:val="28"/>
        </w:rPr>
      </w:pPr>
      <w:r w:rsidRPr="009E3ADE">
        <w:rPr>
          <w:szCs w:val="28"/>
        </w:rPr>
        <w:t xml:space="preserve">Directors shall not receive compensation for </w:t>
      </w:r>
      <w:r w:rsidR="00AE0782" w:rsidRPr="009E3ADE">
        <w:rPr>
          <w:szCs w:val="28"/>
        </w:rPr>
        <w:t>serving on the Board</w:t>
      </w:r>
      <w:r w:rsidR="00362480" w:rsidRPr="009E3ADE">
        <w:rPr>
          <w:szCs w:val="28"/>
        </w:rPr>
        <w:t>; however,</w:t>
      </w:r>
      <w:r w:rsidRPr="009E3ADE">
        <w:rPr>
          <w:szCs w:val="28"/>
        </w:rPr>
        <w:t xml:space="preserve"> in the discretion of the Board, </w:t>
      </w:r>
      <w:r w:rsidR="00362480" w:rsidRPr="009E3ADE">
        <w:rPr>
          <w:szCs w:val="28"/>
        </w:rPr>
        <w:t xml:space="preserve">a Director </w:t>
      </w:r>
      <w:r w:rsidRPr="009E3ADE">
        <w:rPr>
          <w:szCs w:val="28"/>
        </w:rPr>
        <w:t>may be reimbursed for his or her reasonable expenses incurred in the performance of his or her duties as Director, as the Board may determine from time to time</w:t>
      </w:r>
      <w:r w:rsidR="0072003F" w:rsidRPr="009E3ADE">
        <w:rPr>
          <w:szCs w:val="28"/>
        </w:rPr>
        <w:t xml:space="preserve">. </w:t>
      </w:r>
      <w:bookmarkStart w:id="113" w:name="_Ref450737326"/>
      <w:bookmarkStart w:id="114" w:name="_Ref447550441"/>
      <w:bookmarkEnd w:id="107"/>
      <w:bookmarkEnd w:id="108"/>
      <w:bookmarkEnd w:id="109"/>
      <w:bookmarkEnd w:id="110"/>
      <w:bookmarkEnd w:id="111"/>
      <w:bookmarkEnd w:id="112"/>
      <w:r w:rsidR="007C1CDB" w:rsidRPr="009E3ADE">
        <w:rPr>
          <w:szCs w:val="28"/>
        </w:rPr>
        <w:t xml:space="preserve"> Nothing in this Section </w:t>
      </w:r>
      <w:r w:rsidR="007C1CDB" w:rsidRPr="009E3ADE">
        <w:rPr>
          <w:szCs w:val="28"/>
        </w:rPr>
        <w:fldChar w:fldCharType="begin"/>
      </w:r>
      <w:r w:rsidR="007C1CDB" w:rsidRPr="009E3ADE">
        <w:rPr>
          <w:szCs w:val="28"/>
        </w:rPr>
        <w:instrText xml:space="preserve"> REF _Ref44000725 \r \h </w:instrText>
      </w:r>
      <w:r w:rsidR="009E3ADE">
        <w:rPr>
          <w:szCs w:val="28"/>
        </w:rPr>
        <w:instrText xml:space="preserve"> \* MERGEFORMAT </w:instrText>
      </w:r>
      <w:r w:rsidR="007C1CDB" w:rsidRPr="009E3ADE">
        <w:rPr>
          <w:szCs w:val="28"/>
        </w:rPr>
      </w:r>
      <w:r w:rsidR="007C1CDB" w:rsidRPr="009E3ADE">
        <w:rPr>
          <w:szCs w:val="28"/>
        </w:rPr>
        <w:fldChar w:fldCharType="separate"/>
      </w:r>
      <w:r w:rsidR="00056F15" w:rsidRPr="009E3ADE">
        <w:rPr>
          <w:szCs w:val="28"/>
        </w:rPr>
        <w:t>3.8</w:t>
      </w:r>
      <w:r w:rsidR="007C1CDB" w:rsidRPr="009E3ADE">
        <w:rPr>
          <w:szCs w:val="28"/>
        </w:rPr>
        <w:fldChar w:fldCharType="end"/>
      </w:r>
      <w:r w:rsidR="007C1CDB" w:rsidRPr="009E3ADE">
        <w:rPr>
          <w:szCs w:val="28"/>
        </w:rPr>
        <w:t xml:space="preserve"> shall be deemed to preclude a Director from receiving compensation from the Corporation in a capacity other than a Director.</w:t>
      </w:r>
    </w:p>
    <w:p w14:paraId="6DFB497B" w14:textId="77777777" w:rsidR="00A514E1" w:rsidRPr="009E3ADE" w:rsidRDefault="00A514E1" w:rsidP="00741D0A">
      <w:pPr>
        <w:pStyle w:val="Heading1"/>
      </w:pPr>
      <w:bookmarkStart w:id="115" w:name="_Toc474264405"/>
      <w:bookmarkStart w:id="116" w:name="_Toc99707685"/>
      <w:r w:rsidRPr="009E3ADE">
        <w:lastRenderedPageBreak/>
        <w:t xml:space="preserve">: </w:t>
      </w:r>
      <w:r w:rsidRPr="009E3ADE">
        <w:br/>
        <w:t xml:space="preserve">MEETINGS OF </w:t>
      </w:r>
      <w:bookmarkEnd w:id="113"/>
      <w:r w:rsidRPr="009E3ADE">
        <w:t>THE BOARD</w:t>
      </w:r>
      <w:bookmarkEnd w:id="115"/>
      <w:bookmarkEnd w:id="116"/>
    </w:p>
    <w:p w14:paraId="5C3ED371" w14:textId="77777777" w:rsidR="00A514E1" w:rsidRPr="009E3ADE" w:rsidRDefault="00D047F2" w:rsidP="00741D0A">
      <w:pPr>
        <w:pStyle w:val="Heading2"/>
      </w:pPr>
      <w:bookmarkStart w:id="117" w:name="_Toc474264406"/>
      <w:bookmarkStart w:id="118" w:name="_Toc99707686"/>
      <w:r w:rsidRPr="009E3ADE">
        <w:t>Regular and Special M</w:t>
      </w:r>
      <w:r w:rsidR="00A514E1" w:rsidRPr="009E3ADE">
        <w:t>eetings</w:t>
      </w:r>
      <w:bookmarkEnd w:id="117"/>
      <w:bookmarkEnd w:id="118"/>
    </w:p>
    <w:p w14:paraId="71427548" w14:textId="77777777" w:rsidR="00A514E1" w:rsidRPr="009E3ADE" w:rsidRDefault="00A514E1" w:rsidP="00D047F2">
      <w:r w:rsidRPr="009E3ADE">
        <w:t>Regular meetings of the Board may be held without call or notice at such times as the Board may from time to time determine, provided that notice of the first regular meeting following any such determination shall be given to absent Directors.</w:t>
      </w:r>
      <w:r w:rsidR="00D047F2" w:rsidRPr="009E3ADE">
        <w:t xml:space="preserve"> </w:t>
      </w:r>
      <w:r w:rsidRPr="009E3ADE">
        <w:t xml:space="preserve">Special meetings of the Board may be held at any time and at any place, when called by the President or </w:t>
      </w:r>
      <w:r w:rsidR="00D01FCA" w:rsidRPr="009E3ADE">
        <w:t xml:space="preserve">not less than </w:t>
      </w:r>
      <w:r w:rsidR="00DF1906" w:rsidRPr="009E3ADE">
        <w:t xml:space="preserve">a </w:t>
      </w:r>
      <w:r w:rsidR="00D00C37" w:rsidRPr="009E3ADE">
        <w:t>two-thirds</w:t>
      </w:r>
      <w:r w:rsidR="00D01FCA" w:rsidRPr="009E3ADE">
        <w:t xml:space="preserve"> </w:t>
      </w:r>
      <w:r w:rsidR="00D00C37" w:rsidRPr="009E3ADE">
        <w:t xml:space="preserve">(2/3) </w:t>
      </w:r>
      <w:r w:rsidR="00DF1906" w:rsidRPr="009E3ADE">
        <w:t xml:space="preserve">majority </w:t>
      </w:r>
      <w:r w:rsidR="00D01FCA" w:rsidRPr="009E3ADE">
        <w:t xml:space="preserve">of the </w:t>
      </w:r>
      <w:r w:rsidR="00540408" w:rsidRPr="009E3ADE">
        <w:t xml:space="preserve">entire </w:t>
      </w:r>
      <w:r w:rsidR="00D01FCA" w:rsidRPr="009E3ADE">
        <w:t>Board</w:t>
      </w:r>
      <w:r w:rsidRPr="009E3ADE">
        <w:t>, reasonable notice thereof being given to each Director by the Secretary, President</w:t>
      </w:r>
      <w:r w:rsidR="00D00C37" w:rsidRPr="009E3ADE">
        <w:t xml:space="preserve"> </w:t>
      </w:r>
      <w:r w:rsidRPr="009E3ADE">
        <w:t>or any one of the Directors calling the meeting.</w:t>
      </w:r>
    </w:p>
    <w:p w14:paraId="1D9A4631" w14:textId="77777777" w:rsidR="00A514E1" w:rsidRPr="009E3ADE" w:rsidRDefault="00A514E1" w:rsidP="00741D0A">
      <w:pPr>
        <w:pStyle w:val="Heading2"/>
      </w:pPr>
      <w:bookmarkStart w:id="119" w:name="_Toc474264408"/>
      <w:bookmarkStart w:id="120" w:name="_Toc99707687"/>
      <w:r w:rsidRPr="009E3ADE">
        <w:t>Venue</w:t>
      </w:r>
      <w:bookmarkEnd w:id="119"/>
      <w:bookmarkEnd w:id="120"/>
    </w:p>
    <w:p w14:paraId="4283832B" w14:textId="77777777" w:rsidR="00A514E1" w:rsidRPr="009E3ADE" w:rsidRDefault="00A514E1" w:rsidP="00D01FCA">
      <w:r w:rsidRPr="009E3ADE">
        <w:t xml:space="preserve">All meetings of the Board shall be held at such place within or without the State of New York as may be determined from time to time by </w:t>
      </w:r>
      <w:r w:rsidR="00D00C37" w:rsidRPr="009E3ADE">
        <w:t>the President or by</w:t>
      </w:r>
      <w:r w:rsidR="00335AF1" w:rsidRPr="009E3ADE">
        <w:t xml:space="preserve"> t</w:t>
      </w:r>
      <w:r w:rsidRPr="009E3ADE">
        <w:t>he Board.</w:t>
      </w:r>
    </w:p>
    <w:p w14:paraId="4A4BD965" w14:textId="77777777" w:rsidR="00A514E1" w:rsidRPr="009E3ADE" w:rsidRDefault="00A514E1" w:rsidP="00741D0A">
      <w:pPr>
        <w:pStyle w:val="Heading2"/>
      </w:pPr>
      <w:bookmarkStart w:id="121" w:name="_Toc474264409"/>
      <w:bookmarkStart w:id="122" w:name="_Toc99707688"/>
      <w:r w:rsidRPr="009E3ADE">
        <w:t>Notice</w:t>
      </w:r>
      <w:bookmarkEnd w:id="121"/>
      <w:bookmarkEnd w:id="122"/>
    </w:p>
    <w:p w14:paraId="5ADFCA30" w14:textId="77777777" w:rsidR="00335AF1" w:rsidRPr="009E3ADE" w:rsidRDefault="00335AF1" w:rsidP="00335AF1">
      <w:pPr>
        <w:spacing w:line="276" w:lineRule="auto"/>
      </w:pPr>
      <w:r w:rsidRPr="009E3ADE">
        <w:t xml:space="preserve">It shall be reasonable and sufficient notice to a Director to send notice at least seven (7) days before the meeting by personal delivery, facsimile, telephone or electronic message, or by mail addressed to him or her at his or her usual or last known post office address. </w:t>
      </w:r>
    </w:p>
    <w:p w14:paraId="565C6CC0" w14:textId="77777777" w:rsidR="00A514E1" w:rsidRPr="009E3ADE" w:rsidRDefault="00A514E1" w:rsidP="00741D0A">
      <w:pPr>
        <w:pStyle w:val="Heading2"/>
      </w:pPr>
      <w:bookmarkStart w:id="123" w:name="_Toc474264410"/>
      <w:bookmarkStart w:id="124" w:name="_Ref504130244"/>
      <w:bookmarkStart w:id="125" w:name="_Toc99707689"/>
      <w:r w:rsidRPr="009E3ADE">
        <w:t>Waiver of Notice</w:t>
      </w:r>
      <w:bookmarkEnd w:id="123"/>
      <w:bookmarkEnd w:id="124"/>
      <w:bookmarkEnd w:id="125"/>
    </w:p>
    <w:p w14:paraId="32C4EF5F" w14:textId="77777777" w:rsidR="00497AC4" w:rsidRPr="009E3ADE" w:rsidRDefault="00497AC4" w:rsidP="00497AC4">
      <w:r w:rsidRPr="009E3ADE">
        <w:t xml:space="preserve">The </w:t>
      </w:r>
      <w:r w:rsidR="00D01FCA" w:rsidRPr="009E3ADE">
        <w:t>decisions made</w:t>
      </w:r>
      <w:r w:rsidRPr="009E3ADE">
        <w:t xml:space="preserve"> at any meeting of the Board, however called and noticed, and wherever held, shall have the same validity as if taken at a meeting duly held after proper call and notice, if a quorum is present at the meeting, and if, either before or after the meeting, each of the Directors entitled to vote, not present in person, at the meeting, executes a written waiver of notice, consents in writing to the holding of the meeting, </w:t>
      </w:r>
      <w:r w:rsidR="00D01FCA" w:rsidRPr="009E3ADE">
        <w:t xml:space="preserve">or </w:t>
      </w:r>
      <w:r w:rsidRPr="009E3ADE">
        <w:t>approves of the minutes thereof. No notice of a meeting need be given to a Director if the Director attends the meeting without objecting at the beginning of the meeting to the transaction of any business because the meeting was not properly called or convened, or otherwise votes at the meeting.</w:t>
      </w:r>
    </w:p>
    <w:p w14:paraId="481FDF63" w14:textId="77777777" w:rsidR="00A514E1" w:rsidRPr="009E3ADE" w:rsidRDefault="00A514E1" w:rsidP="00741D0A">
      <w:pPr>
        <w:pStyle w:val="Heading2"/>
      </w:pPr>
      <w:bookmarkStart w:id="126" w:name="_Toc474264411"/>
      <w:bookmarkStart w:id="127" w:name="_Toc99707690"/>
      <w:r w:rsidRPr="009E3ADE">
        <w:t>Remote Participation</w:t>
      </w:r>
      <w:bookmarkEnd w:id="126"/>
      <w:bookmarkEnd w:id="127"/>
    </w:p>
    <w:p w14:paraId="09C9A492" w14:textId="77777777" w:rsidR="00A514E1" w:rsidRPr="009E3ADE" w:rsidRDefault="00A514E1" w:rsidP="00D01FCA">
      <w:r w:rsidRPr="009E3ADE">
        <w:t xml:space="preserve">Directors may participate by means of conference telephone or technology by means of which all </w:t>
      </w:r>
      <w:r w:rsidR="00925F5D" w:rsidRPr="009E3ADE">
        <w:t>Director</w:t>
      </w:r>
      <w:r w:rsidRPr="009E3ADE">
        <w:t>s participating in the meeting can hear each other, and such participation shall constitute presence in person at the meeting.</w:t>
      </w:r>
    </w:p>
    <w:p w14:paraId="17BB3315" w14:textId="77777777" w:rsidR="00D01FCA" w:rsidRPr="009E3ADE" w:rsidRDefault="00D01FCA" w:rsidP="00741D0A">
      <w:pPr>
        <w:pStyle w:val="Heading2"/>
      </w:pPr>
      <w:bookmarkStart w:id="128" w:name="_Toc99707691"/>
      <w:r w:rsidRPr="009E3ADE">
        <w:t>Quorum</w:t>
      </w:r>
      <w:bookmarkEnd w:id="128"/>
    </w:p>
    <w:p w14:paraId="03A36F65" w14:textId="77777777" w:rsidR="00D01FCA" w:rsidRPr="009E3ADE" w:rsidRDefault="00D01FCA" w:rsidP="00737CE9">
      <w:r w:rsidRPr="009E3ADE">
        <w:t xml:space="preserve">No business shall be transacted at any meeting of the Board unless a quorum is present when the meeting proceeds to business. Except as </w:t>
      </w:r>
      <w:r w:rsidR="00737CE9" w:rsidRPr="009E3ADE">
        <w:t>otherwise required</w:t>
      </w:r>
      <w:r w:rsidRPr="009E3ADE">
        <w:t xml:space="preserve"> in </w:t>
      </w:r>
      <w:r w:rsidR="00737CE9" w:rsidRPr="009E3ADE">
        <w:t xml:space="preserve">the Act, the </w:t>
      </w:r>
      <w:r w:rsidR="00F22A73" w:rsidRPr="009E3ADE">
        <w:t>Charter</w:t>
      </w:r>
      <w:r w:rsidR="00737CE9" w:rsidRPr="009E3ADE">
        <w:t xml:space="preserve"> or </w:t>
      </w:r>
      <w:r w:rsidRPr="009E3ADE">
        <w:t xml:space="preserve">these Bylaws, </w:t>
      </w:r>
      <w:r w:rsidR="007F735E" w:rsidRPr="009E3ADE">
        <w:t>the</w:t>
      </w:r>
      <w:r w:rsidR="00737CE9" w:rsidRPr="009E3ADE">
        <w:t xml:space="preserve"> presence of simple majority of the entire membership of the Board shall constitute a quorum.</w:t>
      </w:r>
      <w:r w:rsidR="00696967" w:rsidRPr="009E3ADE">
        <w:t xml:space="preserve"> </w:t>
      </w:r>
    </w:p>
    <w:p w14:paraId="2FF52319" w14:textId="77777777" w:rsidR="00440FE4" w:rsidRPr="009E3ADE" w:rsidRDefault="00440FE4" w:rsidP="00741D0A">
      <w:pPr>
        <w:pStyle w:val="Heading2"/>
      </w:pPr>
      <w:bookmarkStart w:id="129" w:name="_Toc99707692"/>
      <w:r w:rsidRPr="009E3ADE">
        <w:lastRenderedPageBreak/>
        <w:t>Voting Rights</w:t>
      </w:r>
      <w:bookmarkEnd w:id="129"/>
    </w:p>
    <w:p w14:paraId="6A5052C4" w14:textId="77777777" w:rsidR="00440FE4" w:rsidRPr="009E3ADE" w:rsidRDefault="00440FE4" w:rsidP="00440FE4">
      <w:pPr>
        <w:pStyle w:val="ListParagraph"/>
        <w:ind w:left="0"/>
        <w:contextualSpacing w:val="0"/>
      </w:pPr>
      <w:r w:rsidRPr="009E3ADE">
        <w:t>Each Director shall be entitled to one (1) vote.</w:t>
      </w:r>
    </w:p>
    <w:p w14:paraId="26841D7E" w14:textId="77777777" w:rsidR="00D01FCA" w:rsidRPr="009E3ADE" w:rsidRDefault="00D01FCA" w:rsidP="00741D0A">
      <w:pPr>
        <w:pStyle w:val="Heading2"/>
      </w:pPr>
      <w:bookmarkStart w:id="130" w:name="_Toc99707693"/>
      <w:r w:rsidRPr="009E3ADE">
        <w:t>Action by Vote</w:t>
      </w:r>
      <w:bookmarkEnd w:id="130"/>
    </w:p>
    <w:p w14:paraId="356C4104" w14:textId="77777777" w:rsidR="00737CE9" w:rsidRPr="009E3ADE" w:rsidRDefault="00737CE9" w:rsidP="004B68CE">
      <w:r w:rsidRPr="009E3ADE">
        <w:t>When a quorum is present at any meeting of the Board, the simple majority vote of Directors</w:t>
      </w:r>
      <w:r w:rsidR="00696967" w:rsidRPr="009E3ADE">
        <w:t>,</w:t>
      </w:r>
      <w:r w:rsidRPr="009E3ADE">
        <w:t xml:space="preserve"> present</w:t>
      </w:r>
      <w:r w:rsidR="00696967" w:rsidRPr="009E3ADE">
        <w:t xml:space="preserve"> and entitled to vote,</w:t>
      </w:r>
      <w:r w:rsidRPr="009E3ADE">
        <w:t xml:space="preserve"> </w:t>
      </w:r>
      <w:r w:rsidR="006C2561" w:rsidRPr="009E3ADE">
        <w:t xml:space="preserve">and voting, </w:t>
      </w:r>
      <w:r w:rsidRPr="009E3ADE">
        <w:t>shall be sufficient to decide any question or matter</w:t>
      </w:r>
      <w:r w:rsidR="00D9056B" w:rsidRPr="009E3ADE">
        <w:t xml:space="preserve"> before the Board</w:t>
      </w:r>
      <w:r w:rsidRPr="009E3ADE">
        <w:t xml:space="preserve">, except when a different vote is required by the Act, the </w:t>
      </w:r>
      <w:r w:rsidR="00F22A73" w:rsidRPr="009E3ADE">
        <w:t>Charter</w:t>
      </w:r>
      <w:r w:rsidRPr="009E3ADE">
        <w:t xml:space="preserve"> or these Bylaws.</w:t>
      </w:r>
      <w:r w:rsidR="00A54AAD" w:rsidRPr="009E3ADE">
        <w:t xml:space="preserve"> </w:t>
      </w:r>
      <w:r w:rsidR="000C77A0" w:rsidRPr="009E3ADE">
        <w:t>Additionally, i</w:t>
      </w:r>
      <w:r w:rsidR="00A54AAD" w:rsidRPr="009E3ADE">
        <w:t>n the event of an equality of votes</w:t>
      </w:r>
      <w:r w:rsidR="00440FE4" w:rsidRPr="009E3ADE">
        <w:t>,</w:t>
      </w:r>
      <w:r w:rsidR="00A54AAD" w:rsidRPr="009E3ADE">
        <w:t xml:space="preserve"> the Individual presiding at the meeting shall have a casting vote.</w:t>
      </w:r>
    </w:p>
    <w:p w14:paraId="150712EB" w14:textId="77777777" w:rsidR="00D01FCA" w:rsidRPr="009E3ADE" w:rsidRDefault="00D01FCA" w:rsidP="00741D0A">
      <w:pPr>
        <w:pStyle w:val="Heading2"/>
      </w:pPr>
      <w:bookmarkStart w:id="131" w:name="_Ref16530370"/>
      <w:bookmarkStart w:id="132" w:name="_Toc99707694"/>
      <w:r w:rsidRPr="009E3ADE">
        <w:t>Action without Meeting</w:t>
      </w:r>
      <w:bookmarkEnd w:id="131"/>
      <w:bookmarkEnd w:id="132"/>
    </w:p>
    <w:p w14:paraId="4B6D7A64" w14:textId="77777777" w:rsidR="00A514E1" w:rsidRPr="009E3ADE" w:rsidRDefault="00D01FCA" w:rsidP="00D9056B">
      <w:r w:rsidRPr="009E3ADE">
        <w:t xml:space="preserve">Except as otherwise required by the Act, the </w:t>
      </w:r>
      <w:r w:rsidR="00F22A73" w:rsidRPr="009E3ADE">
        <w:t>Charter</w:t>
      </w:r>
      <w:r w:rsidRPr="009E3ADE">
        <w:t xml:space="preserve"> or these Bylaws, any question or matter </w:t>
      </w:r>
      <w:r w:rsidR="00D9056B" w:rsidRPr="009E3ADE">
        <w:t>that may be</w:t>
      </w:r>
      <w:r w:rsidRPr="009E3ADE">
        <w:t xml:space="preserve"> decided by </w:t>
      </w:r>
      <w:r w:rsidR="00D9056B" w:rsidRPr="009E3ADE">
        <w:t xml:space="preserve">the Board at a </w:t>
      </w:r>
      <w:r w:rsidR="00E5726A" w:rsidRPr="009E3ADE">
        <w:t>meeting may be decided without</w:t>
      </w:r>
      <w:r w:rsidR="00D9056B" w:rsidRPr="009E3ADE">
        <w:t xml:space="preserve"> meeting</w:t>
      </w:r>
      <w:r w:rsidRPr="009E3ADE">
        <w:t xml:space="preserve">, without prior notice and without vote, if consent in writing, setting forth the decision so made, shall be </w:t>
      </w:r>
      <w:r w:rsidR="004432AE" w:rsidRPr="009E3ADE">
        <w:t>given by</w:t>
      </w:r>
      <w:r w:rsidRPr="009E3ADE">
        <w:t xml:space="preserve"> </w:t>
      </w:r>
      <w:r w:rsidR="00E5726A" w:rsidRPr="009E3ADE">
        <w:t>every</w:t>
      </w:r>
      <w:r w:rsidR="00D9056B" w:rsidRPr="009E3ADE">
        <w:t xml:space="preserve"> </w:t>
      </w:r>
      <w:r w:rsidR="00540408" w:rsidRPr="009E3ADE">
        <w:t>Director</w:t>
      </w:r>
      <w:r w:rsidR="00E5726A" w:rsidRPr="009E3ADE">
        <w:t xml:space="preserve"> entitled to vote on the question or matter to be decided</w:t>
      </w:r>
      <w:r w:rsidRPr="009E3ADE">
        <w:t>.</w:t>
      </w:r>
      <w:r w:rsidR="00D9056B" w:rsidRPr="009E3ADE">
        <w:t xml:space="preserve"> Such consent shall be treated for all purposes as the decision of the Board.</w:t>
      </w:r>
    </w:p>
    <w:p w14:paraId="41FD30EF" w14:textId="77777777" w:rsidR="00570875" w:rsidRPr="009E3ADE" w:rsidRDefault="00570875" w:rsidP="00741D0A">
      <w:pPr>
        <w:pStyle w:val="Heading2"/>
      </w:pPr>
      <w:bookmarkStart w:id="133" w:name="_Toc99707695"/>
      <w:r w:rsidRPr="009E3ADE">
        <w:t>Consents</w:t>
      </w:r>
      <w:bookmarkEnd w:id="133"/>
    </w:p>
    <w:p w14:paraId="294B1C2A" w14:textId="77777777" w:rsidR="00570875" w:rsidRPr="009E3ADE" w:rsidRDefault="00570875" w:rsidP="00570875">
      <w:r w:rsidRPr="009E3ADE">
        <w:t xml:space="preserve">Except as otherwise required by the Act, the </w:t>
      </w:r>
      <w:r w:rsidR="00F22A73" w:rsidRPr="009E3ADE">
        <w:t>Charter</w:t>
      </w:r>
      <w:r w:rsidRPr="009E3ADE">
        <w:t xml:space="preserve"> or these Bylaws, written consent by a Director may be provided by any reasonable means including but not limited to facsimile signature; provided, however, that if written consent is given by electronic message, the transmission of the consent must set forth</w:t>
      </w:r>
      <w:r w:rsidR="00335566" w:rsidRPr="009E3ADE">
        <w:t>,</w:t>
      </w:r>
      <w:r w:rsidRPr="009E3ADE">
        <w:t xml:space="preserve"> or be submitted with</w:t>
      </w:r>
      <w:r w:rsidR="00335566" w:rsidRPr="009E3ADE">
        <w:t>,</w:t>
      </w:r>
      <w:r w:rsidRPr="009E3ADE">
        <w:t xml:space="preserve"> information from which it can reasonably be determined that the transmission was authorized by the Director.</w:t>
      </w:r>
    </w:p>
    <w:p w14:paraId="41843AD8" w14:textId="77777777" w:rsidR="00A514E1" w:rsidRPr="009E3ADE" w:rsidRDefault="00A514E1" w:rsidP="00741D0A">
      <w:pPr>
        <w:pStyle w:val="Heading1"/>
      </w:pPr>
      <w:bookmarkStart w:id="134" w:name="_Ref471899457"/>
      <w:bookmarkStart w:id="135" w:name="_Toc474264415"/>
      <w:bookmarkStart w:id="136" w:name="_Toc99707696"/>
      <w:r w:rsidRPr="009E3ADE">
        <w:t>:</w:t>
      </w:r>
      <w:r w:rsidRPr="009E3ADE">
        <w:br/>
        <w:t>COMMITTEES</w:t>
      </w:r>
      <w:bookmarkEnd w:id="134"/>
      <w:bookmarkEnd w:id="135"/>
      <w:bookmarkEnd w:id="136"/>
    </w:p>
    <w:p w14:paraId="08D2442B" w14:textId="77777777" w:rsidR="00A514E1" w:rsidRPr="009E3ADE" w:rsidRDefault="00D05858" w:rsidP="00741D0A">
      <w:pPr>
        <w:pStyle w:val="Heading2"/>
      </w:pPr>
      <w:bookmarkStart w:id="137" w:name="_Ref471899452"/>
      <w:bookmarkStart w:id="138" w:name="_Toc474264416"/>
      <w:bookmarkStart w:id="139" w:name="_Toc99707697"/>
      <w:r w:rsidRPr="009E3ADE">
        <w:t>Committees of the Board</w:t>
      </w:r>
      <w:bookmarkEnd w:id="137"/>
      <w:bookmarkEnd w:id="138"/>
      <w:bookmarkEnd w:id="139"/>
    </w:p>
    <w:p w14:paraId="058DD4FB" w14:textId="77777777" w:rsidR="00A514E1" w:rsidRPr="009E3ADE" w:rsidRDefault="00A514E1" w:rsidP="004B68CE">
      <w:r w:rsidRPr="009E3ADE">
        <w:t xml:space="preserve">Subject to the Act, the </w:t>
      </w:r>
      <w:r w:rsidR="00F22A73" w:rsidRPr="009E3ADE">
        <w:t>Charter</w:t>
      </w:r>
      <w:r w:rsidRPr="009E3ADE">
        <w:t xml:space="preserve"> and these Bylaws, the Board may by resolution passed by a </w:t>
      </w:r>
      <w:r w:rsidR="00291D9D" w:rsidRPr="009E3ADE">
        <w:t>simple majority</w:t>
      </w:r>
      <w:r w:rsidRPr="009E3ADE">
        <w:t xml:space="preserve"> vote of the entire Board, delegate any of its powers, authorities and discretions to an Executive Comm</w:t>
      </w:r>
      <w:r w:rsidR="004B68CE" w:rsidRPr="009E3ADE">
        <w:t>ittee</w:t>
      </w:r>
      <w:r w:rsidR="00C84A63" w:rsidRPr="009E3ADE">
        <w:t xml:space="preserve"> </w:t>
      </w:r>
      <w:r w:rsidR="004B68CE" w:rsidRPr="009E3ADE">
        <w:t>and such other Committees</w:t>
      </w:r>
      <w:r w:rsidR="00D05858" w:rsidRPr="009E3ADE">
        <w:t xml:space="preserve"> consisting of Directors</w:t>
      </w:r>
      <w:r w:rsidRPr="009E3ADE">
        <w:t xml:space="preserve">. The Board may retain or exclude its right to exercise the delegated powers, authorities or discretions collaterally with a Committee. Each Committee shall serve at the pleasure of the Board, which may at any time, by resolution passed by a </w:t>
      </w:r>
      <w:r w:rsidR="00291D9D" w:rsidRPr="009E3ADE">
        <w:t>simple majority</w:t>
      </w:r>
      <w:r w:rsidRPr="009E3ADE">
        <w:t xml:space="preserve"> vote of the entire Board, revoke the delegation or alter any terms and conditions or discharge the Committee in whole or in part. Where a provision of these Bylaws refers to the exercise of a power, authority or discretion by the Board, and that power, authority or discretion has been delegated by the Board to a Committee, the provision shall be construed a</w:t>
      </w:r>
      <w:r w:rsidR="00540408" w:rsidRPr="009E3ADE">
        <w:t>s permitting the exercise of that</w:t>
      </w:r>
      <w:r w:rsidRPr="009E3ADE">
        <w:t xml:space="preserve"> power, authority or discretion by the Committee.</w:t>
      </w:r>
    </w:p>
    <w:p w14:paraId="2D304CDE" w14:textId="77777777" w:rsidR="004B68CE" w:rsidRPr="009E3ADE" w:rsidRDefault="00A514E1" w:rsidP="00741D0A">
      <w:pPr>
        <w:pStyle w:val="Heading2"/>
      </w:pPr>
      <w:bookmarkStart w:id="140" w:name="_Toc474264417"/>
      <w:bookmarkStart w:id="141" w:name="_Ref504146709"/>
      <w:bookmarkStart w:id="142" w:name="_Toc99707698"/>
      <w:r w:rsidRPr="009E3ADE">
        <w:lastRenderedPageBreak/>
        <w:t>Executive Committee</w:t>
      </w:r>
      <w:bookmarkEnd w:id="140"/>
      <w:bookmarkEnd w:id="141"/>
      <w:bookmarkEnd w:id="142"/>
    </w:p>
    <w:p w14:paraId="3101B684" w14:textId="77777777" w:rsidR="004B68CE" w:rsidRPr="009E3ADE" w:rsidRDefault="00A514E1" w:rsidP="004B68CE">
      <w:r w:rsidRPr="009E3ADE">
        <w:t xml:space="preserve">Except as otherwise limited by the </w:t>
      </w:r>
      <w:r w:rsidR="004B68CE" w:rsidRPr="009E3ADE">
        <w:t>Act</w:t>
      </w:r>
      <w:r w:rsidRPr="009E3ADE">
        <w:t xml:space="preserve">, the </w:t>
      </w:r>
      <w:r w:rsidR="00F22A73" w:rsidRPr="009E3ADE">
        <w:t>Charter</w:t>
      </w:r>
      <w:r w:rsidR="004B68CE" w:rsidRPr="009E3ADE">
        <w:t>,</w:t>
      </w:r>
      <w:r w:rsidRPr="009E3ADE">
        <w:t xml:space="preserve"> these Bylaws</w:t>
      </w:r>
      <w:r w:rsidR="004B68CE" w:rsidRPr="009E3ADE">
        <w:t xml:space="preserve"> or the Board</w:t>
      </w:r>
      <w:r w:rsidRPr="009E3ADE">
        <w:t>, the Executive Committee, if so designated by the Board, shall have and may exercise, when the Board is not in session, all the powers, authorities and discretion of the Board in the management of the business and affairs of the Corporation.</w:t>
      </w:r>
    </w:p>
    <w:p w14:paraId="29C3C5F0" w14:textId="77777777" w:rsidR="000E5123" w:rsidRPr="009E3ADE" w:rsidRDefault="00C84A63" w:rsidP="00741D0A">
      <w:pPr>
        <w:pStyle w:val="Heading2"/>
      </w:pPr>
      <w:bookmarkStart w:id="143" w:name="_Ref504148791"/>
      <w:bookmarkStart w:id="144" w:name="_Toc99707699"/>
      <w:r w:rsidRPr="009E3ADE">
        <w:t xml:space="preserve">Other </w:t>
      </w:r>
      <w:r w:rsidR="000E5123" w:rsidRPr="009E3ADE">
        <w:t>Committee</w:t>
      </w:r>
      <w:bookmarkEnd w:id="143"/>
      <w:r w:rsidR="00F22A73" w:rsidRPr="009E3ADE">
        <w:t>s</w:t>
      </w:r>
      <w:bookmarkEnd w:id="144"/>
    </w:p>
    <w:p w14:paraId="568D55D0" w14:textId="77777777" w:rsidR="00C84A63" w:rsidRPr="009E3ADE" w:rsidRDefault="00C84A63" w:rsidP="00C84A63">
      <w:pPr>
        <w:spacing w:line="276" w:lineRule="auto"/>
      </w:pPr>
      <w:r w:rsidRPr="009E3ADE">
        <w:t xml:space="preserve">To the fullest extent not limited by the Act, the </w:t>
      </w:r>
      <w:r w:rsidR="00F22A73" w:rsidRPr="009E3ADE">
        <w:t>Charter</w:t>
      </w:r>
      <w:r w:rsidRPr="009E3ADE">
        <w:t xml:space="preserve">, these Bylaws or the Board, a Committee shall have and may exercise all the powers, authorities and discretion of the Board, necessary for the exercise of its functions, and for the fulfilment of its duties and purposes. Except as otherwise limited by the Act, the </w:t>
      </w:r>
      <w:r w:rsidR="00F22A73" w:rsidRPr="009E3ADE">
        <w:t>Charter</w:t>
      </w:r>
      <w:r w:rsidRPr="009E3ADE">
        <w:t>, these Bylaws or the Board, a Committee may decide any question or matter referred to it by the Board.</w:t>
      </w:r>
    </w:p>
    <w:p w14:paraId="0721ED4C" w14:textId="77777777" w:rsidR="00A514E1" w:rsidRPr="009E3ADE" w:rsidRDefault="00A514E1" w:rsidP="00741D0A">
      <w:pPr>
        <w:pStyle w:val="Heading2"/>
      </w:pPr>
      <w:bookmarkStart w:id="145" w:name="_Toc474264419"/>
      <w:bookmarkStart w:id="146" w:name="_Ref504505164"/>
      <w:bookmarkStart w:id="147" w:name="_Toc99707700"/>
      <w:r w:rsidRPr="009E3ADE">
        <w:t>Restrictions</w:t>
      </w:r>
      <w:bookmarkEnd w:id="145"/>
      <w:bookmarkEnd w:id="146"/>
      <w:bookmarkEnd w:id="147"/>
    </w:p>
    <w:p w14:paraId="3B994331" w14:textId="77777777" w:rsidR="007F12B2" w:rsidRPr="009E3ADE" w:rsidRDefault="00C84A63" w:rsidP="00A514E1">
      <w:pPr>
        <w:pStyle w:val="ListParagraph"/>
        <w:ind w:left="0"/>
        <w:contextualSpacing w:val="0"/>
      </w:pPr>
      <w:r w:rsidRPr="009E3ADE">
        <w:t>N</w:t>
      </w:r>
      <w:r w:rsidR="00A514E1" w:rsidRPr="009E3ADE">
        <w:t xml:space="preserve">o Committee shall have the power </w:t>
      </w:r>
      <w:r w:rsidR="006D481D" w:rsidRPr="009E3ADE">
        <w:t xml:space="preserve">or authority </w:t>
      </w:r>
      <w:r w:rsidR="00A514E1" w:rsidRPr="009E3ADE">
        <w:t xml:space="preserve">to </w:t>
      </w:r>
    </w:p>
    <w:p w14:paraId="01B38CB1" w14:textId="77777777" w:rsidR="007F12B2" w:rsidRPr="009E3ADE" w:rsidRDefault="00A514E1" w:rsidP="004A5D9C">
      <w:pPr>
        <w:pStyle w:val="Heading3"/>
      </w:pPr>
      <w:r w:rsidRPr="009E3ADE">
        <w:t>create</w:t>
      </w:r>
      <w:r w:rsidR="006D481D" w:rsidRPr="009E3ADE">
        <w:t xml:space="preserve"> or fill vacancies in the Board;</w:t>
      </w:r>
      <w:r w:rsidRPr="009E3ADE">
        <w:t xml:space="preserve"> </w:t>
      </w:r>
    </w:p>
    <w:p w14:paraId="60290644" w14:textId="77777777" w:rsidR="007F12B2" w:rsidRPr="009E3ADE" w:rsidRDefault="00A514E1" w:rsidP="004A5D9C">
      <w:pPr>
        <w:pStyle w:val="Heading3"/>
      </w:pPr>
      <w:r w:rsidRPr="009E3ADE">
        <w:t>change the membership of or to fill vacancies in any Committee</w:t>
      </w:r>
      <w:r w:rsidR="006D481D" w:rsidRPr="009E3ADE">
        <w:t>;</w:t>
      </w:r>
      <w:r w:rsidRPr="009E3ADE">
        <w:t xml:space="preserve"> </w:t>
      </w:r>
    </w:p>
    <w:p w14:paraId="20E23FBD" w14:textId="77777777" w:rsidR="007F12B2" w:rsidRPr="009E3ADE" w:rsidRDefault="00A514E1" w:rsidP="004A5D9C">
      <w:pPr>
        <w:pStyle w:val="Heading3"/>
      </w:pPr>
      <w:r w:rsidRPr="009E3ADE">
        <w:t>make, amend, repeal or adopt Bylaws of the Corporation</w:t>
      </w:r>
      <w:r w:rsidR="006D481D" w:rsidRPr="009E3ADE">
        <w:t>;</w:t>
      </w:r>
      <w:r w:rsidR="00267229" w:rsidRPr="009E3ADE">
        <w:rPr>
          <w:b/>
        </w:rPr>
        <w:t xml:space="preserve"> </w:t>
      </w:r>
    </w:p>
    <w:p w14:paraId="22B408C2" w14:textId="77777777" w:rsidR="007F12B2" w:rsidRPr="009E3ADE" w:rsidRDefault="00A514E1" w:rsidP="004A5D9C">
      <w:pPr>
        <w:pStyle w:val="Heading3"/>
      </w:pPr>
      <w:r w:rsidRPr="009E3ADE">
        <w:t>fix the compensation of the Directors for serving on the Board or any Committee</w:t>
      </w:r>
      <w:r w:rsidR="006D481D" w:rsidRPr="009E3ADE">
        <w:t>;</w:t>
      </w:r>
      <w:r w:rsidRPr="009E3ADE">
        <w:t xml:space="preserve"> </w:t>
      </w:r>
    </w:p>
    <w:p w14:paraId="6FC0BECF" w14:textId="77777777" w:rsidR="007F12B2" w:rsidRPr="009E3ADE" w:rsidRDefault="00A514E1" w:rsidP="004A5D9C">
      <w:pPr>
        <w:pStyle w:val="Heading3"/>
      </w:pPr>
      <w:r w:rsidRPr="009E3ADE">
        <w:t>amend or repeal any resolution of the Board which by its terms shall no</w:t>
      </w:r>
      <w:r w:rsidR="006D481D" w:rsidRPr="009E3ADE">
        <w:t xml:space="preserve">t be so amendable or repealable; </w:t>
      </w:r>
    </w:p>
    <w:p w14:paraId="5064FE37" w14:textId="77777777" w:rsidR="007F12B2" w:rsidRPr="009E3ADE" w:rsidRDefault="006D481D" w:rsidP="004A5D9C">
      <w:pPr>
        <w:pStyle w:val="Heading3"/>
      </w:pPr>
      <w:r w:rsidRPr="009E3ADE">
        <w:t>elect</w:t>
      </w:r>
      <w:r w:rsidR="00267229" w:rsidRPr="009E3ADE">
        <w:t>, appoint</w:t>
      </w:r>
      <w:r w:rsidRPr="009E3ADE">
        <w:t xml:space="preserve"> or remove Officers or Directors; </w:t>
      </w:r>
    </w:p>
    <w:p w14:paraId="4D7956ED" w14:textId="77777777" w:rsidR="007F12B2" w:rsidRPr="009E3ADE" w:rsidRDefault="006D481D" w:rsidP="004A5D9C">
      <w:pPr>
        <w:pStyle w:val="Heading3"/>
      </w:pPr>
      <w:r w:rsidRPr="009E3ADE">
        <w:t xml:space="preserve">approve a merger or plan of dissolution; </w:t>
      </w:r>
    </w:p>
    <w:p w14:paraId="43089EDC" w14:textId="77777777" w:rsidR="007F12B2" w:rsidRPr="009E3ADE" w:rsidRDefault="006D481D" w:rsidP="004A5D9C">
      <w:pPr>
        <w:pStyle w:val="Heading3"/>
      </w:pPr>
      <w:r w:rsidRPr="009E3ADE">
        <w:t xml:space="preserve">authorize any action on the sale, lease, exchange or other disposition of all or substantially all the assets of the </w:t>
      </w:r>
      <w:r w:rsidR="00A31475" w:rsidRPr="009E3ADE">
        <w:t>C</w:t>
      </w:r>
      <w:r w:rsidRPr="009E3ADE">
        <w:t>orporation; or</w:t>
      </w:r>
    </w:p>
    <w:p w14:paraId="3CC332D1" w14:textId="77777777" w:rsidR="007F12B2" w:rsidRPr="009E3ADE" w:rsidRDefault="006D481D" w:rsidP="004A5D9C">
      <w:pPr>
        <w:pStyle w:val="Heading3"/>
      </w:pPr>
      <w:r w:rsidRPr="009E3ADE">
        <w:t xml:space="preserve">approve amendments to the </w:t>
      </w:r>
      <w:r w:rsidR="00F22A73" w:rsidRPr="009E3ADE">
        <w:t>Charter</w:t>
      </w:r>
      <w:r w:rsidRPr="009E3ADE">
        <w:t>.</w:t>
      </w:r>
      <w:r w:rsidR="00E0428D" w:rsidRPr="009E3ADE">
        <w:t xml:space="preserve"> </w:t>
      </w:r>
    </w:p>
    <w:p w14:paraId="27814E0D" w14:textId="77777777" w:rsidR="00C84A63" w:rsidRPr="009E3ADE" w:rsidRDefault="00C84A63" w:rsidP="00741D0A">
      <w:pPr>
        <w:pStyle w:val="Heading2"/>
      </w:pPr>
      <w:bookmarkStart w:id="148" w:name="_Toc474264418"/>
      <w:bookmarkStart w:id="149" w:name="_Toc99707701"/>
      <w:bookmarkStart w:id="150" w:name="_Toc474264420"/>
      <w:r w:rsidRPr="009E3ADE">
        <w:t>Membership</w:t>
      </w:r>
      <w:bookmarkEnd w:id="148"/>
      <w:bookmarkEnd w:id="149"/>
    </w:p>
    <w:p w14:paraId="269BFF33" w14:textId="77777777" w:rsidR="00C84A63" w:rsidRPr="009E3ADE" w:rsidRDefault="00C84A63" w:rsidP="00C84A63">
      <w:pPr>
        <w:pStyle w:val="ListParagraph"/>
        <w:ind w:left="0"/>
        <w:contextualSpacing w:val="0"/>
        <w:rPr>
          <w:u w:val="single"/>
        </w:rPr>
      </w:pPr>
      <w:r w:rsidRPr="009E3ADE">
        <w:t xml:space="preserve">Subject to the Act, the </w:t>
      </w:r>
      <w:r w:rsidR="00F22A73" w:rsidRPr="009E3ADE">
        <w:t>Charter</w:t>
      </w:r>
      <w:r w:rsidRPr="009E3ADE">
        <w:t xml:space="preserve"> and these Bylaws, the Executive Committee and other Committees shall</w:t>
      </w:r>
      <w:r w:rsidR="005F4206" w:rsidRPr="009E3ADE">
        <w:t xml:space="preserve"> each</w:t>
      </w:r>
      <w:r w:rsidRPr="009E3ADE">
        <w:t xml:space="preserve"> consist of not less than</w:t>
      </w:r>
      <w:r w:rsidR="005A5DBA" w:rsidRPr="009E3ADE">
        <w:t xml:space="preserve"> three (3)</w:t>
      </w:r>
      <w:r w:rsidRPr="009E3ADE">
        <w:t xml:space="preserve"> Directors.</w:t>
      </w:r>
    </w:p>
    <w:p w14:paraId="4999FD07" w14:textId="77777777" w:rsidR="00A514E1" w:rsidRPr="009E3ADE" w:rsidRDefault="00A514E1" w:rsidP="00741D0A">
      <w:pPr>
        <w:pStyle w:val="Heading2"/>
      </w:pPr>
      <w:bookmarkStart w:id="151" w:name="_Ref41674363"/>
      <w:bookmarkStart w:id="152" w:name="_Toc99707702"/>
      <w:r w:rsidRPr="009E3ADE">
        <w:t>Minutes</w:t>
      </w:r>
      <w:bookmarkEnd w:id="150"/>
      <w:bookmarkEnd w:id="151"/>
      <w:bookmarkEnd w:id="152"/>
    </w:p>
    <w:p w14:paraId="338CC38B" w14:textId="77777777" w:rsidR="00A514E1" w:rsidRPr="009E3ADE" w:rsidRDefault="00A514E1" w:rsidP="00A514E1">
      <w:r w:rsidRPr="009E3ADE">
        <w:t>Each Committee shall keep minutes of its meetings for presentation and review by the Board.</w:t>
      </w:r>
    </w:p>
    <w:p w14:paraId="3A3688B5" w14:textId="77777777" w:rsidR="00A514E1" w:rsidRPr="009E3ADE" w:rsidRDefault="00A514E1" w:rsidP="00741D0A">
      <w:pPr>
        <w:pStyle w:val="Heading2"/>
      </w:pPr>
      <w:bookmarkStart w:id="153" w:name="_Toc474264421"/>
      <w:bookmarkStart w:id="154" w:name="_Ref504140224"/>
      <w:bookmarkStart w:id="155" w:name="_Toc99707703"/>
      <w:r w:rsidRPr="009E3ADE">
        <w:t>Procedure of Committee</w:t>
      </w:r>
      <w:r w:rsidR="00D05858" w:rsidRPr="009E3ADE">
        <w:t>s</w:t>
      </w:r>
      <w:bookmarkEnd w:id="153"/>
      <w:bookmarkEnd w:id="154"/>
      <w:bookmarkEnd w:id="155"/>
    </w:p>
    <w:p w14:paraId="59276018" w14:textId="77777777" w:rsidR="00D05858" w:rsidRPr="009E3ADE" w:rsidRDefault="00A514E1" w:rsidP="00D05858">
      <w:pPr>
        <w:pStyle w:val="ListParagraph"/>
        <w:ind w:left="0"/>
        <w:contextualSpacing w:val="0"/>
      </w:pPr>
      <w:r w:rsidRPr="009E3ADE">
        <w:t xml:space="preserve">To the extent not prohibited by the </w:t>
      </w:r>
      <w:r w:rsidR="00540408" w:rsidRPr="009E3ADE">
        <w:t xml:space="preserve">Act, the </w:t>
      </w:r>
      <w:r w:rsidR="00F22A73" w:rsidRPr="009E3ADE">
        <w:t>Charter</w:t>
      </w:r>
      <w:r w:rsidR="00540408" w:rsidRPr="009E3ADE">
        <w:t>, these Bylaws or the Board</w:t>
      </w:r>
      <w:r w:rsidRPr="009E3ADE">
        <w:t xml:space="preserve">, </w:t>
      </w:r>
      <w:r w:rsidR="00D53F1D" w:rsidRPr="009E3ADE">
        <w:t xml:space="preserve">and not expressly provided in these Bylaws, </w:t>
      </w:r>
      <w:r w:rsidRPr="009E3ADE">
        <w:t xml:space="preserve">each Committee </w:t>
      </w:r>
      <w:r w:rsidR="00D53F1D" w:rsidRPr="009E3ADE">
        <w:t>shall</w:t>
      </w:r>
      <w:r w:rsidRPr="009E3ADE">
        <w:t xml:space="preserve"> </w:t>
      </w:r>
      <w:r w:rsidR="00D53F1D" w:rsidRPr="009E3ADE">
        <w:t xml:space="preserve">elect its own president and </w:t>
      </w:r>
      <w:r w:rsidRPr="009E3ADE">
        <w:t xml:space="preserve">adopt its </w:t>
      </w:r>
      <w:r w:rsidRPr="009E3ADE">
        <w:lastRenderedPageBreak/>
        <w:t>own rules of procedure for the conduct of its business. To the extent such rules of procedure have not been adopted</w:t>
      </w:r>
      <w:r w:rsidR="00A8379E" w:rsidRPr="009E3ADE">
        <w:t xml:space="preserve"> by </w:t>
      </w:r>
      <w:r w:rsidRPr="009E3ADE">
        <w:t>a Committee, the provisions in these Bylaws as to meetings or procedures of the Board shall mutatis mutandis apply to the meetings and procedures of such Committee.</w:t>
      </w:r>
    </w:p>
    <w:p w14:paraId="569E587A" w14:textId="77777777" w:rsidR="00D05858" w:rsidRPr="009E3ADE" w:rsidRDefault="00D05858" w:rsidP="00741D0A">
      <w:pPr>
        <w:pStyle w:val="Heading2"/>
      </w:pPr>
      <w:bookmarkStart w:id="156" w:name="_Ref43999798"/>
      <w:bookmarkStart w:id="157" w:name="_Toc99707704"/>
      <w:r w:rsidRPr="009E3ADE">
        <w:t>Committees of the Corporation</w:t>
      </w:r>
      <w:bookmarkEnd w:id="156"/>
      <w:bookmarkEnd w:id="157"/>
    </w:p>
    <w:p w14:paraId="13B51F68" w14:textId="3D3AD2F1" w:rsidR="00D05858" w:rsidRPr="009E3ADE" w:rsidRDefault="00EE3BDB" w:rsidP="00D9485A">
      <w:r w:rsidRPr="009E3ADE">
        <w:t xml:space="preserve">Except as otherwise limited by the Act, the Charter, these Bylaws or the Board, the Corporation may have such other committees, which may consist of two (2) or more Individuals who need not be Directors, which may be established by a resolution of the Board, and which may have only such power, authority and discretion that the Board may confer upon Officers or agents of the Corporation. </w:t>
      </w:r>
      <w:r w:rsidR="001B41BE" w:rsidRPr="009E3ADE">
        <w:t xml:space="preserve">The resolution establishing such a committee shall set forth the names of the initial members of the committee, and subject to said resolution establishing the committee, </w:t>
      </w:r>
      <w:r w:rsidR="00724517" w:rsidRPr="009E3ADE">
        <w:t xml:space="preserve">Section </w:t>
      </w:r>
      <w:r w:rsidR="00724517" w:rsidRPr="009E3ADE">
        <w:fldChar w:fldCharType="begin"/>
      </w:r>
      <w:r w:rsidR="00724517" w:rsidRPr="009E3ADE">
        <w:instrText xml:space="preserve"> REF _Ref41674363 \r \h </w:instrText>
      </w:r>
      <w:r w:rsidR="009E3ADE">
        <w:instrText xml:space="preserve"> \* MERGEFORMAT </w:instrText>
      </w:r>
      <w:r w:rsidR="00724517" w:rsidRPr="009E3ADE">
        <w:fldChar w:fldCharType="separate"/>
      </w:r>
      <w:r w:rsidR="00056F15" w:rsidRPr="009E3ADE">
        <w:t>5.6</w:t>
      </w:r>
      <w:r w:rsidR="00724517" w:rsidRPr="009E3ADE">
        <w:fldChar w:fldCharType="end"/>
      </w:r>
      <w:r w:rsidR="00724517" w:rsidRPr="009E3ADE">
        <w:t xml:space="preserve"> and </w:t>
      </w:r>
      <w:r w:rsidR="001B41BE" w:rsidRPr="009E3ADE">
        <w:t xml:space="preserve">Section </w:t>
      </w:r>
      <w:r w:rsidR="001B41BE" w:rsidRPr="009E3ADE">
        <w:fldChar w:fldCharType="begin"/>
      </w:r>
      <w:r w:rsidR="001B41BE" w:rsidRPr="009E3ADE">
        <w:instrText xml:space="preserve"> REF _Ref504140224 \r \h </w:instrText>
      </w:r>
      <w:r w:rsidR="00A435CC" w:rsidRPr="009E3ADE">
        <w:instrText xml:space="preserve"> \* MERGEFORMAT </w:instrText>
      </w:r>
      <w:r w:rsidR="001B41BE" w:rsidRPr="009E3ADE">
        <w:fldChar w:fldCharType="separate"/>
      </w:r>
      <w:r w:rsidR="00056F15" w:rsidRPr="009E3ADE">
        <w:t>5.7</w:t>
      </w:r>
      <w:r w:rsidR="001B41BE" w:rsidRPr="009E3ADE">
        <w:fldChar w:fldCharType="end"/>
      </w:r>
      <w:r w:rsidR="001B41BE" w:rsidRPr="009E3ADE">
        <w:t xml:space="preserve"> shall mutatis mutandis apply to the committee.</w:t>
      </w:r>
    </w:p>
    <w:p w14:paraId="26829F84" w14:textId="77777777" w:rsidR="00A514E1" w:rsidRPr="009E3ADE" w:rsidRDefault="00A514E1" w:rsidP="00741D0A">
      <w:pPr>
        <w:pStyle w:val="Heading1"/>
      </w:pPr>
      <w:bookmarkStart w:id="158" w:name="_Ref471901191"/>
      <w:bookmarkStart w:id="159" w:name="_Ref473722919"/>
      <w:bookmarkStart w:id="160" w:name="_Toc474264422"/>
      <w:bookmarkStart w:id="161" w:name="_Toc99707705"/>
      <w:r w:rsidRPr="009E3ADE">
        <w:t>:</w:t>
      </w:r>
      <w:r w:rsidRPr="009E3ADE">
        <w:br/>
        <w:t>OFFICERS</w:t>
      </w:r>
      <w:bookmarkEnd w:id="158"/>
      <w:bookmarkEnd w:id="159"/>
      <w:bookmarkEnd w:id="160"/>
      <w:bookmarkEnd w:id="161"/>
    </w:p>
    <w:p w14:paraId="7C2E5069" w14:textId="77777777" w:rsidR="00A514E1" w:rsidRPr="009E3ADE" w:rsidRDefault="00A514E1" w:rsidP="00741D0A">
      <w:pPr>
        <w:pStyle w:val="Heading2"/>
      </w:pPr>
      <w:bookmarkStart w:id="162" w:name="_Toc474264423"/>
      <w:bookmarkStart w:id="163" w:name="_Toc99707706"/>
      <w:r w:rsidRPr="009E3ADE">
        <w:t>Designation</w:t>
      </w:r>
      <w:bookmarkEnd w:id="162"/>
      <w:bookmarkEnd w:id="163"/>
    </w:p>
    <w:p w14:paraId="17CFB499" w14:textId="77777777" w:rsidR="00A514E1" w:rsidRPr="009E3ADE" w:rsidRDefault="00DB79ED" w:rsidP="00145829">
      <w:r w:rsidRPr="009E3ADE">
        <w:t>The o</w:t>
      </w:r>
      <w:r w:rsidR="00A514E1" w:rsidRPr="009E3ADE">
        <w:t>fficers of the Corporation shall be a President, a Treasure</w:t>
      </w:r>
      <w:r w:rsidRPr="009E3ADE">
        <w:t>r, a Secretary, and such other o</w:t>
      </w:r>
      <w:r w:rsidR="00A514E1" w:rsidRPr="009E3ADE">
        <w:t>fficers</w:t>
      </w:r>
      <w:r w:rsidR="008C6557" w:rsidRPr="009E3ADE">
        <w:t xml:space="preserve"> and</w:t>
      </w:r>
      <w:r w:rsidRPr="009E3ADE">
        <w:t xml:space="preserve"> subordinate officers,</w:t>
      </w:r>
      <w:r w:rsidR="00A514E1" w:rsidRPr="009E3ADE">
        <w:t xml:space="preserve"> as the Board may from time to time deem necessary or advisable, including </w:t>
      </w:r>
      <w:r w:rsidR="000820A7" w:rsidRPr="009E3ADE">
        <w:t xml:space="preserve">an Executive Director and </w:t>
      </w:r>
      <w:r w:rsidR="00A54AAD" w:rsidRPr="009E3ADE">
        <w:t>one</w:t>
      </w:r>
      <w:r w:rsidR="005A5DBA" w:rsidRPr="009E3ADE">
        <w:t xml:space="preserve"> (1)</w:t>
      </w:r>
      <w:r w:rsidR="00A54AAD" w:rsidRPr="009E3ADE">
        <w:t xml:space="preserve"> or more </w:t>
      </w:r>
      <w:r w:rsidR="000820A7" w:rsidRPr="009E3ADE">
        <w:t xml:space="preserve">Deputy Executive Directors, </w:t>
      </w:r>
      <w:r w:rsidR="00A54AAD" w:rsidRPr="009E3ADE">
        <w:t>Vice-</w:t>
      </w:r>
      <w:r w:rsidR="00A514E1" w:rsidRPr="009E3ADE">
        <w:t>Pr</w:t>
      </w:r>
      <w:r w:rsidR="00A54AAD" w:rsidRPr="009E3ADE">
        <w:t>esidents, Assistant-Secretaries and Assistant-</w:t>
      </w:r>
      <w:r w:rsidR="00A514E1" w:rsidRPr="009E3ADE">
        <w:t>Treasurers.</w:t>
      </w:r>
    </w:p>
    <w:p w14:paraId="16500D27" w14:textId="77777777" w:rsidR="00A514E1" w:rsidRPr="009E3ADE" w:rsidRDefault="00A514E1" w:rsidP="00741D0A">
      <w:pPr>
        <w:pStyle w:val="Heading2"/>
      </w:pPr>
      <w:bookmarkStart w:id="164" w:name="_Toc99707707"/>
      <w:r w:rsidRPr="009E3ADE">
        <w:t>Qualification</w:t>
      </w:r>
      <w:bookmarkEnd w:id="164"/>
    </w:p>
    <w:p w14:paraId="18155428" w14:textId="77777777" w:rsidR="00A514E1" w:rsidRPr="009E3ADE" w:rsidRDefault="00A514E1" w:rsidP="00145829">
      <w:r w:rsidRPr="009E3ADE">
        <w:t xml:space="preserve">Each Officer shall be </w:t>
      </w:r>
      <w:r w:rsidR="00925F5D" w:rsidRPr="009E3ADE">
        <w:t>an Individual</w:t>
      </w:r>
      <w:r w:rsidRPr="009E3ADE">
        <w:t>, at least eighteen (18) years o</w:t>
      </w:r>
      <w:r w:rsidR="006A45D6" w:rsidRPr="009E3ADE">
        <w:t xml:space="preserve">f age. An Officer need not be </w:t>
      </w:r>
      <w:r w:rsidRPr="009E3ADE">
        <w:t>a citizen of the United States or a resident of</w:t>
      </w:r>
      <w:r w:rsidR="000802E7" w:rsidRPr="009E3ADE">
        <w:t xml:space="preserve"> the State of </w:t>
      </w:r>
      <w:r w:rsidRPr="009E3ADE">
        <w:t xml:space="preserve">New York. Any two </w:t>
      </w:r>
      <w:r w:rsidR="00314EF9" w:rsidRPr="009E3ADE">
        <w:t xml:space="preserve">(2) </w:t>
      </w:r>
      <w:r w:rsidRPr="009E3ADE">
        <w:t xml:space="preserve">or more offices may be held by the same </w:t>
      </w:r>
      <w:r w:rsidR="00925F5D" w:rsidRPr="009E3ADE">
        <w:t>Individual</w:t>
      </w:r>
      <w:r w:rsidR="00314EF9" w:rsidRPr="009E3ADE">
        <w:t>, provided, however, that the Secretary may not hold the office of President</w:t>
      </w:r>
      <w:r w:rsidRPr="009E3ADE">
        <w:t xml:space="preserve">. </w:t>
      </w:r>
    </w:p>
    <w:p w14:paraId="054A44D9" w14:textId="77777777" w:rsidR="00A514E1" w:rsidRPr="009E3ADE" w:rsidRDefault="00A514E1" w:rsidP="00741D0A">
      <w:pPr>
        <w:pStyle w:val="Heading2"/>
      </w:pPr>
      <w:bookmarkStart w:id="165" w:name="_Toc474264425"/>
      <w:bookmarkStart w:id="166" w:name="_Toc99707708"/>
      <w:r w:rsidRPr="009E3ADE">
        <w:t>General Powers</w:t>
      </w:r>
      <w:bookmarkEnd w:id="165"/>
      <w:r w:rsidR="001A4AD8" w:rsidRPr="009E3ADE">
        <w:t xml:space="preserve"> and Duties</w:t>
      </w:r>
      <w:bookmarkEnd w:id="166"/>
    </w:p>
    <w:p w14:paraId="0D3FE2CC" w14:textId="0AF1C347" w:rsidR="00A514E1" w:rsidRPr="009E3ADE" w:rsidRDefault="00A514E1" w:rsidP="00145829">
      <w:r w:rsidRPr="009E3ADE">
        <w:t xml:space="preserve">Subject to the Act, the </w:t>
      </w:r>
      <w:r w:rsidR="00F22A73" w:rsidRPr="009E3ADE">
        <w:t>Charter</w:t>
      </w:r>
      <w:r w:rsidRPr="009E3ADE">
        <w:t xml:space="preserve"> and these Bylaws, each Officer shall have, in addition to the duties</w:t>
      </w:r>
      <w:r w:rsidR="001A4AD8" w:rsidRPr="009E3ADE">
        <w:t>,</w:t>
      </w:r>
      <w:r w:rsidRPr="009E3ADE">
        <w:t xml:space="preserve"> powers</w:t>
      </w:r>
      <w:r w:rsidR="001A4AD8" w:rsidRPr="009E3ADE">
        <w:t xml:space="preserve"> and discretions</w:t>
      </w:r>
      <w:r w:rsidRPr="009E3ADE">
        <w:t xml:space="preserve"> herein set forth in this </w:t>
      </w:r>
      <w:r w:rsidRPr="009E3ADE">
        <w:fldChar w:fldCharType="begin"/>
      </w:r>
      <w:r w:rsidRPr="009E3ADE">
        <w:instrText xml:space="preserve"> REF _Ref471901191 \r \h </w:instrText>
      </w:r>
      <w:r w:rsidR="00A435CC" w:rsidRPr="009E3ADE">
        <w:instrText xml:space="preserve"> \* MERGEFORMAT </w:instrText>
      </w:r>
      <w:r w:rsidRPr="009E3ADE">
        <w:fldChar w:fldCharType="separate"/>
      </w:r>
      <w:r w:rsidR="00056F15" w:rsidRPr="009E3ADE">
        <w:t>Article VI</w:t>
      </w:r>
      <w:r w:rsidRPr="009E3ADE">
        <w:fldChar w:fldCharType="end"/>
      </w:r>
      <w:r w:rsidRPr="009E3ADE">
        <w:t>, such duties</w:t>
      </w:r>
      <w:r w:rsidR="001A4AD8" w:rsidRPr="009E3ADE">
        <w:t>,</w:t>
      </w:r>
      <w:r w:rsidRPr="009E3ADE">
        <w:t xml:space="preserve"> powers</w:t>
      </w:r>
      <w:r w:rsidR="001A4AD8" w:rsidRPr="009E3ADE">
        <w:t xml:space="preserve"> and discretions</w:t>
      </w:r>
      <w:r w:rsidRPr="009E3ADE">
        <w:t xml:space="preserve"> as are commonly incident</w:t>
      </w:r>
      <w:r w:rsidR="001A4AD8" w:rsidRPr="009E3ADE">
        <w:t>al</w:t>
      </w:r>
      <w:r w:rsidRPr="009E3ADE">
        <w:t xml:space="preserve"> or customary to his or her office and such additional duties and powers that the Board or a supervising Officer</w:t>
      </w:r>
      <w:r w:rsidR="001A4AD8" w:rsidRPr="009E3ADE">
        <w:t>, if any,</w:t>
      </w:r>
      <w:r w:rsidRPr="009E3ADE">
        <w:t xml:space="preserve"> may from time to time </w:t>
      </w:r>
      <w:r w:rsidR="001A4AD8" w:rsidRPr="009E3ADE">
        <w:t xml:space="preserve">properly </w:t>
      </w:r>
      <w:r w:rsidRPr="009E3ADE">
        <w:t>prescribe.</w:t>
      </w:r>
      <w:r w:rsidR="00491E5F" w:rsidRPr="009E3ADE">
        <w:t xml:space="preserve"> </w:t>
      </w:r>
    </w:p>
    <w:p w14:paraId="66EC54CB" w14:textId="77777777" w:rsidR="00A514E1" w:rsidRPr="009E3ADE" w:rsidRDefault="00A514E1" w:rsidP="00741D0A">
      <w:pPr>
        <w:pStyle w:val="Heading2"/>
      </w:pPr>
      <w:bookmarkStart w:id="167" w:name="_Toc474264426"/>
      <w:bookmarkStart w:id="168" w:name="_Ref504726174"/>
      <w:bookmarkStart w:id="169" w:name="_Ref42712689"/>
      <w:bookmarkStart w:id="170" w:name="_Toc99707709"/>
      <w:r w:rsidRPr="009E3ADE">
        <w:t>Appointment</w:t>
      </w:r>
      <w:bookmarkEnd w:id="167"/>
      <w:bookmarkEnd w:id="168"/>
      <w:bookmarkEnd w:id="169"/>
      <w:bookmarkEnd w:id="170"/>
    </w:p>
    <w:p w14:paraId="137DE1CA" w14:textId="14BB333B" w:rsidR="00497AC4" w:rsidRPr="009E3ADE" w:rsidRDefault="00A514E1" w:rsidP="00AF795F">
      <w:r w:rsidRPr="009E3ADE">
        <w:t>An Officer shall be appointed by the Board, and shall hold offic</w:t>
      </w:r>
      <w:r w:rsidR="00497AC4" w:rsidRPr="009E3ADE">
        <w:t>e at the pleasure of the Board.</w:t>
      </w:r>
      <w:r w:rsidR="00145829" w:rsidRPr="009E3ADE">
        <w:t xml:space="preserve"> </w:t>
      </w:r>
      <w:r w:rsidR="00AF795F" w:rsidRPr="009E3ADE">
        <w:t xml:space="preserve">However, an employee of the Corporation may not be appointed to the office of the Officer who shall have the </w:t>
      </w:r>
      <w:r w:rsidR="00145829" w:rsidRPr="009E3ADE">
        <w:t xml:space="preserve">primary duty </w:t>
      </w:r>
      <w:r w:rsidR="00AF795F" w:rsidRPr="009E3ADE">
        <w:t>of presiding</w:t>
      </w:r>
      <w:r w:rsidR="00145829" w:rsidRPr="009E3ADE">
        <w:t xml:space="preserve"> over meetings of the Board</w:t>
      </w:r>
      <w:r w:rsidR="00AF795F" w:rsidRPr="009E3ADE">
        <w:t xml:space="preserve">, </w:t>
      </w:r>
      <w:r w:rsidR="002C0388" w:rsidRPr="009E3ADE">
        <w:t xml:space="preserve">without the vote of approval of a two-thirds (2/3) majority of the entire Board, </w:t>
      </w:r>
      <w:r w:rsidR="00AF795F" w:rsidRPr="009E3ADE">
        <w:t>which shall contemporaneously document the basis for its approval in writing</w:t>
      </w:r>
      <w:r w:rsidR="00A2090E" w:rsidRPr="009E3ADE">
        <w:t xml:space="preserve">; provided that nothing in this Section </w:t>
      </w:r>
      <w:r w:rsidR="00A2090E" w:rsidRPr="009E3ADE">
        <w:fldChar w:fldCharType="begin"/>
      </w:r>
      <w:r w:rsidR="00A2090E" w:rsidRPr="009E3ADE">
        <w:instrText xml:space="preserve"> REF _Ref42712689 \r \h </w:instrText>
      </w:r>
      <w:r w:rsidR="009E3ADE">
        <w:instrText xml:space="preserve"> \* MERGEFORMAT </w:instrText>
      </w:r>
      <w:r w:rsidR="00A2090E" w:rsidRPr="009E3ADE">
        <w:fldChar w:fldCharType="separate"/>
      </w:r>
      <w:r w:rsidR="00056F15" w:rsidRPr="009E3ADE">
        <w:t>6.4</w:t>
      </w:r>
      <w:r w:rsidR="00A2090E" w:rsidRPr="009E3ADE">
        <w:fldChar w:fldCharType="end"/>
      </w:r>
      <w:r w:rsidR="00A2090E" w:rsidRPr="009E3ADE">
        <w:t xml:space="preserve"> shall be deemed to prohibit such an Officer, who was appointed prior to being an employee of the </w:t>
      </w:r>
      <w:r w:rsidR="00A2090E" w:rsidRPr="009E3ADE">
        <w:lastRenderedPageBreak/>
        <w:t>Corporation, from becoming an employee of the Corporation without such approval</w:t>
      </w:r>
      <w:r w:rsidR="00AF795F" w:rsidRPr="009E3ADE">
        <w:t>.</w:t>
      </w:r>
      <w:r w:rsidR="003D7D16" w:rsidRPr="009E3ADE">
        <w:t xml:space="preserve"> The Board may delegate to one (1) or more Officers the power to appoint other Officers, provided, however, that the power to appoint the</w:t>
      </w:r>
      <w:r w:rsidR="009A4158" w:rsidRPr="009E3ADE">
        <w:t xml:space="preserve"> </w:t>
      </w:r>
      <w:r w:rsidR="003D7D16" w:rsidRPr="009E3ADE">
        <w:t>President, Executive Director, Secretary and Treasurer, may not be delegated.</w:t>
      </w:r>
    </w:p>
    <w:p w14:paraId="5F4BC764" w14:textId="77777777" w:rsidR="00A514E1" w:rsidRPr="009E3ADE" w:rsidRDefault="00A514E1" w:rsidP="00741D0A">
      <w:pPr>
        <w:pStyle w:val="Heading2"/>
      </w:pPr>
      <w:bookmarkStart w:id="171" w:name="_Toc474264427"/>
      <w:bookmarkStart w:id="172" w:name="_Toc99707710"/>
      <w:r w:rsidRPr="009E3ADE">
        <w:t>Tenure</w:t>
      </w:r>
      <w:bookmarkEnd w:id="171"/>
      <w:bookmarkEnd w:id="172"/>
    </w:p>
    <w:p w14:paraId="792D2C54" w14:textId="77777777" w:rsidR="00F01C48" w:rsidRPr="009E3ADE" w:rsidRDefault="00A514E1" w:rsidP="00950154">
      <w:r w:rsidRPr="009E3ADE">
        <w:t xml:space="preserve">Except as otherwise required by the Act, the </w:t>
      </w:r>
      <w:r w:rsidR="00F22A73" w:rsidRPr="009E3ADE">
        <w:t>Charter</w:t>
      </w:r>
      <w:r w:rsidR="00BC54EC" w:rsidRPr="009E3ADE">
        <w:t xml:space="preserve"> or these Bylaws, a</w:t>
      </w:r>
      <w:r w:rsidRPr="009E3ADE">
        <w:t xml:space="preserve">n Officer shall </w:t>
      </w:r>
      <w:r w:rsidR="00BC54EC" w:rsidRPr="009E3ADE">
        <w:t xml:space="preserve">hold office </w:t>
      </w:r>
      <w:r w:rsidRPr="009E3ADE">
        <w:t>until such Officer</w:t>
      </w:r>
      <w:r w:rsidR="0090480F" w:rsidRPr="009E3ADE">
        <w:t>’s</w:t>
      </w:r>
      <w:r w:rsidRPr="009E3ADE">
        <w:t xml:space="preserve"> successor is </w:t>
      </w:r>
      <w:r w:rsidR="000C77A0" w:rsidRPr="009E3ADE">
        <w:t>appointed</w:t>
      </w:r>
      <w:r w:rsidRPr="009E3ADE">
        <w:t xml:space="preserve"> and qualified, or until such </w:t>
      </w:r>
      <w:r w:rsidR="00A11684" w:rsidRPr="009E3ADE">
        <w:t>Officer</w:t>
      </w:r>
      <w:r w:rsidR="0090480F" w:rsidRPr="009E3ADE">
        <w:t>’s</w:t>
      </w:r>
      <w:r w:rsidRPr="009E3ADE">
        <w:t xml:space="preserve"> earlier death, resignation, disqualification</w:t>
      </w:r>
      <w:r w:rsidR="00BC54EC" w:rsidRPr="009E3ADE">
        <w:t xml:space="preserve"> or removal</w:t>
      </w:r>
      <w:r w:rsidR="00C5427F" w:rsidRPr="009E3ADE">
        <w:t>.</w:t>
      </w:r>
    </w:p>
    <w:p w14:paraId="550A8D06" w14:textId="77777777" w:rsidR="00A514E1" w:rsidRPr="009E3ADE" w:rsidRDefault="00A514E1" w:rsidP="00741D0A">
      <w:pPr>
        <w:pStyle w:val="Heading2"/>
      </w:pPr>
      <w:bookmarkStart w:id="173" w:name="_Toc474264428"/>
      <w:bookmarkStart w:id="174" w:name="_Toc99707711"/>
      <w:r w:rsidRPr="009E3ADE">
        <w:t>Resignation</w:t>
      </w:r>
      <w:bookmarkEnd w:id="173"/>
      <w:bookmarkEnd w:id="174"/>
    </w:p>
    <w:p w14:paraId="10D0F86C" w14:textId="77777777" w:rsidR="00A514E1" w:rsidRPr="009E3ADE" w:rsidRDefault="001D66D6" w:rsidP="00145829">
      <w:r w:rsidRPr="009E3ADE">
        <w:t>An</w:t>
      </w:r>
      <w:r w:rsidR="00A514E1" w:rsidRPr="009E3ADE">
        <w:t xml:space="preserve"> Officer may resign at any time by delivering his or her resignation in writing to the President or </w:t>
      </w:r>
      <w:r w:rsidR="005A5DBA" w:rsidRPr="009E3ADE">
        <w:t>the Secr</w:t>
      </w:r>
      <w:r w:rsidR="00A514E1" w:rsidRPr="009E3ADE">
        <w:t>etary, or to the Board. Such resignation shall be effective upon receipt unless specified to be effective at some other time, and without in either case the necessity of its being accepted unless the resignation shall so state.</w:t>
      </w:r>
    </w:p>
    <w:p w14:paraId="3BD70786" w14:textId="77777777" w:rsidR="00A514E1" w:rsidRPr="009E3ADE" w:rsidRDefault="00A514E1" w:rsidP="00741D0A">
      <w:pPr>
        <w:pStyle w:val="Heading2"/>
      </w:pPr>
      <w:bookmarkStart w:id="175" w:name="_Toc474264429"/>
      <w:bookmarkStart w:id="176" w:name="_Toc99707712"/>
      <w:r w:rsidRPr="009E3ADE">
        <w:t>Removal</w:t>
      </w:r>
      <w:bookmarkEnd w:id="175"/>
      <w:bookmarkEnd w:id="176"/>
    </w:p>
    <w:p w14:paraId="434873AD" w14:textId="77777777" w:rsidR="00A514E1" w:rsidRPr="009E3ADE" w:rsidRDefault="00A514E1" w:rsidP="00145829">
      <w:r w:rsidRPr="009E3ADE">
        <w:t xml:space="preserve">An Officer may at any time be removed with or without cause by </w:t>
      </w:r>
      <w:r w:rsidR="0090480F" w:rsidRPr="009E3ADE">
        <w:t>a simple majority vote of the entire Board</w:t>
      </w:r>
      <w:r w:rsidRPr="009E3ADE">
        <w:t>.</w:t>
      </w:r>
    </w:p>
    <w:p w14:paraId="4D8A7F13" w14:textId="77777777" w:rsidR="00A514E1" w:rsidRPr="009E3ADE" w:rsidRDefault="00A514E1" w:rsidP="00741D0A">
      <w:pPr>
        <w:pStyle w:val="Heading2"/>
      </w:pPr>
      <w:bookmarkStart w:id="177" w:name="_Toc474264430"/>
      <w:bookmarkStart w:id="178" w:name="_Toc99707713"/>
      <w:r w:rsidRPr="009E3ADE">
        <w:t>Vacancies</w:t>
      </w:r>
      <w:bookmarkEnd w:id="177"/>
      <w:bookmarkEnd w:id="178"/>
    </w:p>
    <w:p w14:paraId="5539E3D4" w14:textId="77777777" w:rsidR="00A514E1" w:rsidRPr="009E3ADE" w:rsidRDefault="00A514E1" w:rsidP="00145829">
      <w:r w:rsidRPr="009E3ADE">
        <w:t>Vacancies amongst the Officers shall be filled by the Board.</w:t>
      </w:r>
    </w:p>
    <w:p w14:paraId="28E61362" w14:textId="77777777" w:rsidR="00A514E1" w:rsidRPr="009E3ADE" w:rsidRDefault="00A514E1" w:rsidP="00741D0A">
      <w:pPr>
        <w:pStyle w:val="Heading2"/>
      </w:pPr>
      <w:bookmarkStart w:id="179" w:name="_Toc474264431"/>
      <w:bookmarkStart w:id="180" w:name="_Toc99707714"/>
      <w:r w:rsidRPr="009E3ADE">
        <w:t>Compensation</w:t>
      </w:r>
      <w:bookmarkEnd w:id="179"/>
      <w:bookmarkEnd w:id="180"/>
    </w:p>
    <w:p w14:paraId="1D826880" w14:textId="77777777" w:rsidR="000C77A0" w:rsidRPr="009E3ADE" w:rsidRDefault="00A514E1" w:rsidP="00145829">
      <w:r w:rsidRPr="009E3ADE">
        <w:t>The compensation of each Officer shall be fixed by the Board</w:t>
      </w:r>
      <w:r w:rsidR="003A024D" w:rsidRPr="009E3ADE">
        <w:t>; however, an Officer shall not be required to serve compensated</w:t>
      </w:r>
      <w:r w:rsidRPr="009E3ADE">
        <w:t xml:space="preserve">. No Officer who is a Director or member of a Committee shall be entitled to vote on his or her own compensation. </w:t>
      </w:r>
      <w:r w:rsidR="001B2C29" w:rsidRPr="009E3ADE">
        <w:t xml:space="preserve">No Officer shall be precluded from </w:t>
      </w:r>
      <w:r w:rsidR="00FE359E" w:rsidRPr="009E3ADE">
        <w:t xml:space="preserve">receiving a salary by virtue of the fact that he or she is a Director. </w:t>
      </w:r>
      <w:r w:rsidRPr="009E3ADE">
        <w:t xml:space="preserve">In the discretion of the Board, each Officer may be reimbursed for his or her reasonable expenses incurred in the performance of his or her duties to the Corporation, as the Board may </w:t>
      </w:r>
      <w:r w:rsidR="000C77A0" w:rsidRPr="009E3ADE">
        <w:t>determine</w:t>
      </w:r>
      <w:r w:rsidRPr="009E3ADE">
        <w:t xml:space="preserve"> from time to time.</w:t>
      </w:r>
      <w:r w:rsidR="000C77A0" w:rsidRPr="009E3ADE">
        <w:t xml:space="preserve"> </w:t>
      </w:r>
    </w:p>
    <w:p w14:paraId="2EEFBE6F" w14:textId="77777777" w:rsidR="002426DD" w:rsidRPr="009E3ADE" w:rsidRDefault="002426DD" w:rsidP="00741D0A">
      <w:pPr>
        <w:pStyle w:val="Heading2"/>
      </w:pPr>
      <w:bookmarkStart w:id="181" w:name="_Toc99707715"/>
      <w:r w:rsidRPr="009E3ADE">
        <w:t>President</w:t>
      </w:r>
      <w:bookmarkEnd w:id="181"/>
      <w:r w:rsidRPr="009E3ADE">
        <w:t xml:space="preserve"> </w:t>
      </w:r>
    </w:p>
    <w:p w14:paraId="3E696A30" w14:textId="2E27D61D" w:rsidR="002426DD" w:rsidRPr="009E3ADE" w:rsidRDefault="002426DD" w:rsidP="002426DD">
      <w:pPr>
        <w:spacing w:line="276" w:lineRule="auto"/>
      </w:pPr>
      <w:r w:rsidRPr="009E3ADE">
        <w:t>The President shall be a principal officer of the Corporation and shall have authority to execute all contracts and instruments in the name of the Corporation; shall preside, when present, at all meetings of the Board and of Committees in which he or she is a member; and shall have general supervision, and direction over the Executive Director. Unless the Board shall have designated another Individual to be the Executive Director, the President shall be the Executive Director.</w:t>
      </w:r>
    </w:p>
    <w:p w14:paraId="6D1B8050" w14:textId="77777777" w:rsidR="00A514E1" w:rsidRPr="009E3ADE" w:rsidRDefault="00A54AAD" w:rsidP="00741D0A">
      <w:pPr>
        <w:pStyle w:val="Heading2"/>
      </w:pPr>
      <w:bookmarkStart w:id="182" w:name="_Toc99707716"/>
      <w:r w:rsidRPr="009E3ADE">
        <w:lastRenderedPageBreak/>
        <w:t>Executive Director</w:t>
      </w:r>
      <w:bookmarkEnd w:id="182"/>
    </w:p>
    <w:p w14:paraId="531664D6" w14:textId="459A982C" w:rsidR="00A514E1" w:rsidRPr="009E3ADE" w:rsidRDefault="00A514E1" w:rsidP="00A514E1">
      <w:r w:rsidRPr="009E3ADE">
        <w:t xml:space="preserve">Subject to the control of the Board and such supervisory powers and authority, if any, as may be given by the Board or these Bylaws, the </w:t>
      </w:r>
      <w:r w:rsidR="00A54AAD" w:rsidRPr="009E3ADE">
        <w:t>Executive Director shall be the</w:t>
      </w:r>
      <w:r w:rsidR="000C77A0" w:rsidRPr="009E3ADE">
        <w:t xml:space="preserve"> chief executive officer</w:t>
      </w:r>
      <w:r w:rsidR="00A54AAD" w:rsidRPr="009E3ADE">
        <w:t xml:space="preserve"> of the Corporation and</w:t>
      </w:r>
      <w:r w:rsidRPr="009E3ADE">
        <w:t xml:space="preserve"> shall act as the general manager of the Corporation; shall have general supervision, direction and control of the business and affairs of the Corporation; shall have general charge over the assets of the Corporation; shall supervise Officers, employees and agents of the Corporation</w:t>
      </w:r>
      <w:r w:rsidR="008F4605" w:rsidRPr="009E3ADE">
        <w:t xml:space="preserve">, other than the </w:t>
      </w:r>
      <w:r w:rsidR="002426DD" w:rsidRPr="009E3ADE">
        <w:t>President</w:t>
      </w:r>
      <w:r w:rsidRPr="009E3ADE">
        <w:t xml:space="preserve">; and shall see that all resolutions and orders of the Board are carried into effect. The </w:t>
      </w:r>
      <w:r w:rsidR="000C77A0" w:rsidRPr="009E3ADE">
        <w:t>Executive Director</w:t>
      </w:r>
      <w:r w:rsidRPr="009E3ADE">
        <w:t xml:space="preserve"> shall have authority to execute all contracts and instruments in the name of the Corporation; shall have power to select and appoint all necessary officers and employees of the Corporation, except those selected or appointed by the Board, and to remove all such officers and employees except those selected or appointed by the Board. </w:t>
      </w:r>
    </w:p>
    <w:p w14:paraId="1D27559D" w14:textId="77777777" w:rsidR="00A514E1" w:rsidRPr="009E3ADE" w:rsidRDefault="00A514E1" w:rsidP="00741D0A">
      <w:pPr>
        <w:pStyle w:val="Heading2"/>
      </w:pPr>
      <w:bookmarkStart w:id="183" w:name="_Toc474264435"/>
      <w:bookmarkStart w:id="184" w:name="_Toc99707717"/>
      <w:r w:rsidRPr="009E3ADE">
        <w:t>Secretary</w:t>
      </w:r>
      <w:bookmarkEnd w:id="183"/>
      <w:bookmarkEnd w:id="184"/>
    </w:p>
    <w:p w14:paraId="090C22C8" w14:textId="77777777" w:rsidR="000B02DB" w:rsidRPr="009E3ADE" w:rsidRDefault="000B02DB" w:rsidP="000B02DB">
      <w:bookmarkStart w:id="185" w:name="_Toc474264436"/>
      <w:r w:rsidRPr="009E3ADE">
        <w:t>The Secretary shall record or cause to be recorded, and keep or cause to be kept, all proceedings of the Board and Committees; shall issue or cause to be issued all authorized notices for all meetings; and shall have charge of the corporate minute books and similar records. He or she shall have custody of the corporate seal, if there be one, and shall have the power to affix it to all instruments where its use is required or desirable.</w:t>
      </w:r>
    </w:p>
    <w:p w14:paraId="319F15B8" w14:textId="77777777" w:rsidR="00A514E1" w:rsidRPr="009E3ADE" w:rsidRDefault="00A514E1" w:rsidP="00741D0A">
      <w:pPr>
        <w:pStyle w:val="Heading2"/>
      </w:pPr>
      <w:bookmarkStart w:id="186" w:name="_Toc99707718"/>
      <w:r w:rsidRPr="009E3ADE">
        <w:t>Treasurer</w:t>
      </w:r>
      <w:bookmarkEnd w:id="185"/>
      <w:bookmarkEnd w:id="186"/>
    </w:p>
    <w:p w14:paraId="3F10FD20" w14:textId="7E3C7300" w:rsidR="00A514E1" w:rsidRPr="009E3ADE" w:rsidRDefault="00A514E1" w:rsidP="00A514E1">
      <w:r w:rsidRPr="009E3ADE">
        <w:t xml:space="preserve">The Treasurer shall have custody of all funds, securities and valuable papers of the Corporation. The Treasurer shall make such disbursements of the funds of the Corporation as are authorized and shall render from time-to-time an account of all such transactions. Whenever necessary or proper, the Treasurer shall endorse on behalf of the Corporation, for collection, checks, notes, or other obligations, and shall deposit the same to the credit of the Corporation in such bank or banks or depositaries, approved by the Board, as the Board, </w:t>
      </w:r>
      <w:r w:rsidR="0056267B" w:rsidRPr="009E3ADE">
        <w:t>President or</w:t>
      </w:r>
      <w:r w:rsidR="00DB1746" w:rsidRPr="009E3ADE">
        <w:t xml:space="preserve"> Executive</w:t>
      </w:r>
      <w:r w:rsidR="000C77A0" w:rsidRPr="009E3ADE">
        <w:t xml:space="preserve"> Director</w:t>
      </w:r>
      <w:r w:rsidRPr="009E3ADE">
        <w:t xml:space="preserve"> may designate. The Treasurer may sign receipts or vouchers for payments made to the Corporation, and the Board may require that such receipts or vouchers shall also be signed by some other </w:t>
      </w:r>
      <w:r w:rsidR="00DB1746" w:rsidRPr="009E3ADE">
        <w:t>Officer</w:t>
      </w:r>
      <w:r w:rsidRPr="009E3ADE">
        <w:t xml:space="preserve"> to be designated by them. Whenever required by the Board, the Treasurer shall render a statement of cash accounts and such other statements respecting the affairs of the Corporation as may be required. The Treasurer shall keep or cause to be kept proper and accurate books of account. </w:t>
      </w:r>
    </w:p>
    <w:p w14:paraId="7014BA63" w14:textId="0CEEB54D" w:rsidR="00AC75AF" w:rsidRPr="009E3ADE" w:rsidRDefault="00AC75AF" w:rsidP="00AC75AF">
      <w:pPr>
        <w:pStyle w:val="Heading2"/>
      </w:pPr>
      <w:bookmarkStart w:id="187" w:name="_Toc99707719"/>
      <w:r w:rsidRPr="009E3ADE">
        <w:t>Subordinate Officers</w:t>
      </w:r>
      <w:bookmarkEnd w:id="187"/>
    </w:p>
    <w:p w14:paraId="16B77350" w14:textId="147E25D5" w:rsidR="00AC75AF" w:rsidRPr="009E3ADE" w:rsidRDefault="00AC75AF" w:rsidP="00AC75AF">
      <w:r w:rsidRPr="009E3ADE">
        <w:t>The Board may appoint and designate such subordinate Officers as the business of the Corporation may require. The subordinate Officers of an Officer shall be subject to the supervision of such Officer, and in the absence or incapacity of such Officer, such subordinate Officers, in order of their rank, or, if not ranked, one (1) of such subordinate Officers, shall carry out the duties, and have and carry out the powers, authorities and discretions of such Officer.</w:t>
      </w:r>
    </w:p>
    <w:p w14:paraId="3CAE105B" w14:textId="77777777" w:rsidR="00AC75AF" w:rsidRPr="009E3ADE" w:rsidRDefault="00AC75AF" w:rsidP="00AC75AF"/>
    <w:p w14:paraId="09CB80D5" w14:textId="09E14C58" w:rsidR="00A514E1" w:rsidRPr="009E3ADE" w:rsidRDefault="00117D50" w:rsidP="00741D0A">
      <w:pPr>
        <w:pStyle w:val="Heading1"/>
      </w:pPr>
      <w:bookmarkStart w:id="188" w:name="_Ref472020729"/>
      <w:bookmarkStart w:id="189" w:name="_Toc474264439"/>
      <w:bookmarkStart w:id="190" w:name="_Ref43996208"/>
      <w:bookmarkStart w:id="191" w:name="_Toc99707720"/>
      <w:r w:rsidRPr="009E3ADE">
        <w:lastRenderedPageBreak/>
        <w:t>:</w:t>
      </w:r>
      <w:r w:rsidR="00A514E1" w:rsidRPr="009E3ADE">
        <w:br/>
      </w:r>
      <w:bookmarkStart w:id="192" w:name="_Ref504724987"/>
      <w:bookmarkEnd w:id="188"/>
      <w:bookmarkEnd w:id="189"/>
      <w:r w:rsidR="00874C0F" w:rsidRPr="009E3ADE">
        <w:t>CONFLICT</w:t>
      </w:r>
      <w:r w:rsidR="00BE5696" w:rsidRPr="009E3ADE">
        <w:t>S</w:t>
      </w:r>
      <w:r w:rsidR="00874C0F" w:rsidRPr="009E3ADE">
        <w:t xml:space="preserve"> OF INTEREST</w:t>
      </w:r>
      <w:bookmarkEnd w:id="192"/>
      <w:r w:rsidR="007A22EE" w:rsidRPr="009E3ADE">
        <w:t xml:space="preserve"> POLICY</w:t>
      </w:r>
      <w:bookmarkEnd w:id="190"/>
      <w:bookmarkEnd w:id="191"/>
    </w:p>
    <w:p w14:paraId="47D6E6A1" w14:textId="77777777" w:rsidR="00511311" w:rsidRPr="009E3ADE" w:rsidRDefault="00511311" w:rsidP="00511311">
      <w:pPr>
        <w:pStyle w:val="Heading2"/>
      </w:pPr>
      <w:bookmarkStart w:id="193" w:name="_Ref504388033"/>
      <w:bookmarkStart w:id="194" w:name="_Toc44418412"/>
      <w:bookmarkStart w:id="195" w:name="_Toc99707721"/>
      <w:bookmarkStart w:id="196" w:name="_Ref472021001"/>
      <w:bookmarkStart w:id="197" w:name="_Toc474264440"/>
      <w:r w:rsidRPr="009E3ADE">
        <w:t>Fiduciary Duties</w:t>
      </w:r>
      <w:bookmarkEnd w:id="193"/>
      <w:bookmarkEnd w:id="194"/>
      <w:bookmarkEnd w:id="195"/>
    </w:p>
    <w:p w14:paraId="1A5A918C" w14:textId="77777777" w:rsidR="00511311" w:rsidRPr="009E3ADE" w:rsidRDefault="00511311" w:rsidP="00511311">
      <w:r w:rsidRPr="009E3ADE">
        <w:t>Directors and Officers are fiduciaries of the Corporation and legally owe fiduciary duties of loyalty, care and obedience to the Corporation. Accordingly, Directors and Officers are expected to exercise their powers, perform their duties and regulate their conduct, in all matters relevant or related to the Corporation, in all loyalty, discretion and conscience, with only the best interest of the Corporation in view.</w:t>
      </w:r>
    </w:p>
    <w:p w14:paraId="3647F706" w14:textId="221DB554" w:rsidR="007A22EE" w:rsidRPr="009E3ADE" w:rsidRDefault="00BE5696" w:rsidP="00741D0A">
      <w:pPr>
        <w:pStyle w:val="Heading2"/>
      </w:pPr>
      <w:bookmarkStart w:id="198" w:name="_Toc99707722"/>
      <w:bookmarkStart w:id="199" w:name="_Ref504725403"/>
      <w:bookmarkStart w:id="200" w:name="_Ref504725404"/>
      <w:bookmarkStart w:id="201" w:name="_Ref504725436"/>
      <w:bookmarkStart w:id="202" w:name="_Ref504725516"/>
      <w:bookmarkStart w:id="203" w:name="_Ref504725540"/>
      <w:bookmarkStart w:id="204" w:name="_Ref504725549"/>
      <w:bookmarkStart w:id="205" w:name="_Ref504725557"/>
      <w:bookmarkEnd w:id="196"/>
      <w:bookmarkEnd w:id="197"/>
      <w:r w:rsidRPr="009E3ADE">
        <w:t>Conflicts of Interest Generally</w:t>
      </w:r>
      <w:bookmarkEnd w:id="198"/>
    </w:p>
    <w:p w14:paraId="68C223DE" w14:textId="2FC18B0E" w:rsidR="00BE5696" w:rsidRPr="009E3ADE" w:rsidRDefault="00BE5696" w:rsidP="00BE5696">
      <w:r w:rsidRPr="009E3ADE">
        <w:t xml:space="preserve">In addition to any conflict of interest set forth in the policy adopted pursuant to Section </w:t>
      </w:r>
      <w:r w:rsidRPr="009E3ADE">
        <w:fldChar w:fldCharType="begin"/>
      </w:r>
      <w:r w:rsidRPr="009E3ADE">
        <w:instrText xml:space="preserve"> REF _Ref99706820 \r \h </w:instrText>
      </w:r>
      <w:r w:rsidR="009E3ADE">
        <w:instrText xml:space="preserve"> \* MERGEFORMAT </w:instrText>
      </w:r>
      <w:r w:rsidRPr="009E3ADE">
        <w:fldChar w:fldCharType="separate"/>
      </w:r>
      <w:r w:rsidR="00056F15" w:rsidRPr="009E3ADE">
        <w:t>7.3</w:t>
      </w:r>
      <w:r w:rsidRPr="009E3ADE">
        <w:fldChar w:fldCharType="end"/>
      </w:r>
      <w:r w:rsidRPr="009E3ADE">
        <w:t xml:space="preserve">, a conflict of interest may occur when the personal or private interests or activities of a Person who is a fiduciary of the Corporation, or who has duties and powers similar to those of a fiduciary of the Corporation, calls into question the ability of that Person to carry out that Person’s duties or obligations, </w:t>
      </w:r>
      <w:r w:rsidR="00374DD4" w:rsidRPr="009E3ADE">
        <w:t xml:space="preserve">or to exercise that Person’s powers, authorities or discretions, in the manner consistent with the fiduciary duties described in Section </w:t>
      </w:r>
      <w:r w:rsidR="00374DD4" w:rsidRPr="009E3ADE">
        <w:fldChar w:fldCharType="begin"/>
      </w:r>
      <w:r w:rsidR="00374DD4" w:rsidRPr="009E3ADE">
        <w:instrText xml:space="preserve"> REF _Ref504388033 \r \h </w:instrText>
      </w:r>
      <w:r w:rsidR="009E3ADE">
        <w:instrText xml:space="preserve"> \* MERGEFORMAT </w:instrText>
      </w:r>
      <w:r w:rsidR="00374DD4" w:rsidRPr="009E3ADE">
        <w:fldChar w:fldCharType="separate"/>
      </w:r>
      <w:r w:rsidR="00056F15" w:rsidRPr="009E3ADE">
        <w:t>7.1</w:t>
      </w:r>
      <w:r w:rsidR="00374DD4" w:rsidRPr="009E3ADE">
        <w:fldChar w:fldCharType="end"/>
      </w:r>
      <w:r w:rsidR="00374DD4" w:rsidRPr="009E3ADE">
        <w:t>.</w:t>
      </w:r>
    </w:p>
    <w:p w14:paraId="603D42A1" w14:textId="3E1D0EE6" w:rsidR="00BE5696" w:rsidRPr="009E3ADE" w:rsidRDefault="00BE5696" w:rsidP="00BE5696">
      <w:pPr>
        <w:pStyle w:val="Heading2"/>
      </w:pPr>
      <w:bookmarkStart w:id="206" w:name="_Ref99706820"/>
      <w:bookmarkStart w:id="207" w:name="_Toc99707723"/>
      <w:r w:rsidRPr="009E3ADE">
        <w:t>Adoption of Conflicts of Interest Policy</w:t>
      </w:r>
      <w:bookmarkEnd w:id="206"/>
      <w:bookmarkEnd w:id="207"/>
    </w:p>
    <w:p w14:paraId="7BD156AE" w14:textId="70B4BE89" w:rsidR="00374DD4" w:rsidRPr="009E3ADE" w:rsidRDefault="00374DD4" w:rsidP="00374DD4">
      <w:r w:rsidRPr="009E3ADE">
        <w:t>The Code restricts and prohibits the Corporation from engaging in certain transactions with certain Persons where a conflict of interest of a financial nature may be present. The Board shall exercise due regard with respect to such transactions, in order to protect the Corporation from being subject to loss of tax-exempt status and other penalties, and to prevent the imposition of excise taxes under Section 4941 or Section 4958 of the Code. Accordingly, the Board shall adopt a conflicts of interest policy to address such transactions, and ensure that such transactions are entered into only if it is determined to be fair, reasonable and in the best interest of the Corporation at the time of such determination.</w:t>
      </w:r>
    </w:p>
    <w:p w14:paraId="3FBDCF35" w14:textId="77777777" w:rsidR="00975877" w:rsidRPr="009E3ADE" w:rsidRDefault="00975877" w:rsidP="00975877">
      <w:pPr>
        <w:pStyle w:val="Heading1"/>
        <w:numPr>
          <w:ilvl w:val="0"/>
          <w:numId w:val="45"/>
        </w:numPr>
        <w:ind w:left="0"/>
      </w:pPr>
      <w:bookmarkStart w:id="208" w:name="_Ref71569355"/>
      <w:bookmarkStart w:id="209" w:name="_Toc99707724"/>
      <w:bookmarkStart w:id="210" w:name="_Hlk79158959"/>
      <w:r w:rsidRPr="009E3ADE">
        <w:t>:</w:t>
      </w:r>
      <w:r w:rsidRPr="009E3ADE">
        <w:br/>
        <w:t>Management of Corporate Funds</w:t>
      </w:r>
      <w:bookmarkEnd w:id="208"/>
      <w:bookmarkEnd w:id="209"/>
    </w:p>
    <w:p w14:paraId="6FC30A62" w14:textId="77777777" w:rsidR="00975877" w:rsidRPr="009E3ADE" w:rsidRDefault="00975877" w:rsidP="00975877">
      <w:pPr>
        <w:pStyle w:val="Heading2"/>
      </w:pPr>
      <w:bookmarkStart w:id="211" w:name="_Ref71569778"/>
      <w:bookmarkStart w:id="212" w:name="_Toc99707725"/>
      <w:r w:rsidRPr="009E3ADE">
        <w:t>Duty of Care</w:t>
      </w:r>
      <w:bookmarkEnd w:id="211"/>
      <w:bookmarkEnd w:id="212"/>
    </w:p>
    <w:p w14:paraId="28723230" w14:textId="77777777" w:rsidR="00975877" w:rsidRPr="009E3ADE" w:rsidRDefault="00975877" w:rsidP="00975877">
      <w:r w:rsidRPr="009E3ADE">
        <w:t>Members of the Board shall act in good faith, and with the care an ordinarily prudent person in like position would exercise under similar circumstances</w:t>
      </w:r>
    </w:p>
    <w:p w14:paraId="3FFC1429" w14:textId="77777777" w:rsidR="00975877" w:rsidRPr="009E3ADE" w:rsidRDefault="00975877" w:rsidP="00975877">
      <w:pPr>
        <w:pStyle w:val="Heading3"/>
        <w:numPr>
          <w:ilvl w:val="2"/>
          <w:numId w:val="45"/>
        </w:numPr>
        <w:tabs>
          <w:tab w:val="clear" w:pos="1440"/>
        </w:tabs>
        <w:ind w:left="720" w:firstLine="0"/>
      </w:pPr>
      <w:r w:rsidRPr="009E3ADE">
        <w:t>in the management of Corporate Funds;</w:t>
      </w:r>
    </w:p>
    <w:p w14:paraId="449E2FA0" w14:textId="77777777" w:rsidR="00975877" w:rsidRPr="009E3ADE" w:rsidRDefault="00975877" w:rsidP="00975877">
      <w:pPr>
        <w:pStyle w:val="Heading3"/>
        <w:numPr>
          <w:ilvl w:val="2"/>
          <w:numId w:val="45"/>
        </w:numPr>
        <w:tabs>
          <w:tab w:val="clear" w:pos="1440"/>
        </w:tabs>
        <w:ind w:left="720" w:firstLine="0"/>
      </w:pPr>
      <w:r w:rsidRPr="009E3ADE">
        <w:t>in the delegation of management and investment authority of Corporate Funds to an external agent; and</w:t>
      </w:r>
    </w:p>
    <w:p w14:paraId="0395F8F3" w14:textId="77777777" w:rsidR="00975877" w:rsidRPr="009E3ADE" w:rsidRDefault="00975877" w:rsidP="00975877">
      <w:pPr>
        <w:pStyle w:val="Heading3"/>
        <w:numPr>
          <w:ilvl w:val="2"/>
          <w:numId w:val="45"/>
        </w:numPr>
        <w:tabs>
          <w:tab w:val="clear" w:pos="1440"/>
        </w:tabs>
        <w:ind w:left="720" w:firstLine="0"/>
      </w:pPr>
      <w:r w:rsidRPr="009E3ADE">
        <w:t>in the making of recommendations or decisions to appropriate or accumulate Endowment Funds.</w:t>
      </w:r>
    </w:p>
    <w:p w14:paraId="2B7C445E" w14:textId="77777777" w:rsidR="00975877" w:rsidRPr="009E3ADE" w:rsidRDefault="00975877" w:rsidP="00975877">
      <w:pPr>
        <w:pStyle w:val="Heading2"/>
      </w:pPr>
      <w:bookmarkStart w:id="213" w:name="_Ref71569313"/>
      <w:bookmarkStart w:id="214" w:name="_Toc99707726"/>
      <w:r w:rsidRPr="009E3ADE">
        <w:lastRenderedPageBreak/>
        <w:t>Respect for Donor Restrictions</w:t>
      </w:r>
      <w:bookmarkEnd w:id="213"/>
      <w:bookmarkEnd w:id="214"/>
    </w:p>
    <w:p w14:paraId="59578591" w14:textId="77777777" w:rsidR="00975877" w:rsidRPr="009E3ADE" w:rsidRDefault="00975877" w:rsidP="00975877">
      <w:r w:rsidRPr="009E3ADE">
        <w:t>Any Corporate Funds subject to specific donor restrictions as to the investment, management, use or expenditure of funds of the Corporation shall be invested, managed, used and spent in accordance with such donor’s restrictions, to the extent that such restrictions have been recorded, whether in written, electronic, voice or other tangible or retrievable form, including as a result of a solicitation by the Corporation, but only to the extent that such restrictions have not been released by such donor or that deviation from such restrictions are permissible under applicable law.</w:t>
      </w:r>
    </w:p>
    <w:p w14:paraId="0DABE717" w14:textId="77777777" w:rsidR="00975877" w:rsidRPr="009E3ADE" w:rsidRDefault="00975877" w:rsidP="00975877">
      <w:pPr>
        <w:pStyle w:val="Heading2"/>
      </w:pPr>
      <w:bookmarkStart w:id="215" w:name="_Toc99707727"/>
      <w:r w:rsidRPr="009E3ADE">
        <w:t>Diversification of Investments</w:t>
      </w:r>
      <w:bookmarkEnd w:id="215"/>
    </w:p>
    <w:p w14:paraId="16CD27E9" w14:textId="77777777" w:rsidR="00975877" w:rsidRPr="009E3ADE" w:rsidRDefault="00975877" w:rsidP="00975877">
      <w:r w:rsidRPr="009E3ADE">
        <w:t>Investments of each Corporate Fund should be diversified to limit the risk of loss resulting from the concentration of assets in a specific type of investment, specific maturity, specific issuer or specific sector, unless the Board prudently determines that, because of special circumstances, the purposes of the Corporate Fund are better served without diversification. The Board shall review the diversification strategy periodically, provided, however, that it must review any decision not to diversify as frequently as circumstances require, but, at a minimum, annually.</w:t>
      </w:r>
    </w:p>
    <w:p w14:paraId="5780E538" w14:textId="77777777" w:rsidR="00975877" w:rsidRPr="009E3ADE" w:rsidRDefault="00975877" w:rsidP="00975877">
      <w:pPr>
        <w:pStyle w:val="Heading2"/>
      </w:pPr>
      <w:bookmarkStart w:id="216" w:name="_Ref71568797"/>
      <w:bookmarkStart w:id="217" w:name="_Toc99707728"/>
      <w:r w:rsidRPr="009E3ADE">
        <w:t>Investment Considerations</w:t>
      </w:r>
      <w:bookmarkEnd w:id="216"/>
      <w:bookmarkEnd w:id="217"/>
    </w:p>
    <w:p w14:paraId="06E66B71" w14:textId="77777777" w:rsidR="00975877" w:rsidRPr="009E3ADE" w:rsidRDefault="00975877" w:rsidP="00975877">
      <w:r w:rsidRPr="009E3ADE">
        <w:t>In making decisions concerning the management and investment of Corporate Funds, the Board shall, as required by applicable law, consider the following factors, if relevant:</w:t>
      </w:r>
    </w:p>
    <w:p w14:paraId="50B47636" w14:textId="77777777" w:rsidR="00975877" w:rsidRPr="009E3ADE" w:rsidRDefault="00975877" w:rsidP="00975877">
      <w:pPr>
        <w:pStyle w:val="Heading3"/>
        <w:numPr>
          <w:ilvl w:val="2"/>
          <w:numId w:val="45"/>
        </w:numPr>
        <w:ind w:left="720" w:firstLine="0"/>
      </w:pPr>
      <w:r w:rsidRPr="009E3ADE">
        <w:t>general economic conditions;</w:t>
      </w:r>
    </w:p>
    <w:p w14:paraId="3627DD3E" w14:textId="77777777" w:rsidR="00975877" w:rsidRPr="009E3ADE" w:rsidRDefault="00975877" w:rsidP="00975877">
      <w:pPr>
        <w:pStyle w:val="Heading3"/>
        <w:numPr>
          <w:ilvl w:val="2"/>
          <w:numId w:val="45"/>
        </w:numPr>
        <w:ind w:left="720" w:firstLine="0"/>
      </w:pPr>
      <w:r w:rsidRPr="009E3ADE">
        <w:t>the possible effect of inflation or deflation;</w:t>
      </w:r>
    </w:p>
    <w:p w14:paraId="325F7562" w14:textId="77777777" w:rsidR="00975877" w:rsidRPr="009E3ADE" w:rsidRDefault="00975877" w:rsidP="00975877">
      <w:pPr>
        <w:pStyle w:val="Heading3"/>
        <w:numPr>
          <w:ilvl w:val="2"/>
          <w:numId w:val="45"/>
        </w:numPr>
        <w:ind w:left="720" w:firstLine="0"/>
      </w:pPr>
      <w:r w:rsidRPr="009E3ADE">
        <w:t>the expected tax consequences, if any, of investment decisions or strategies;</w:t>
      </w:r>
    </w:p>
    <w:p w14:paraId="1326EC9F" w14:textId="77777777" w:rsidR="00975877" w:rsidRPr="009E3ADE" w:rsidRDefault="00975877" w:rsidP="00975877">
      <w:pPr>
        <w:pStyle w:val="Heading3"/>
        <w:numPr>
          <w:ilvl w:val="2"/>
          <w:numId w:val="45"/>
        </w:numPr>
        <w:ind w:left="720" w:firstLine="0"/>
      </w:pPr>
      <w:r w:rsidRPr="009E3ADE">
        <w:t>the role that each investment or course of action plays within the overall investment portfolio of a specific Corporate Fund;</w:t>
      </w:r>
    </w:p>
    <w:p w14:paraId="57505631" w14:textId="77777777" w:rsidR="00975877" w:rsidRPr="009E3ADE" w:rsidRDefault="00975877" w:rsidP="00975877">
      <w:pPr>
        <w:pStyle w:val="Heading3"/>
        <w:numPr>
          <w:ilvl w:val="2"/>
          <w:numId w:val="45"/>
        </w:numPr>
        <w:ind w:left="720" w:firstLine="0"/>
      </w:pPr>
      <w:r w:rsidRPr="009E3ADE">
        <w:t>the expected total return from income and the appreciation of its investments;</w:t>
      </w:r>
    </w:p>
    <w:p w14:paraId="40078C1D" w14:textId="77777777" w:rsidR="00975877" w:rsidRPr="009E3ADE" w:rsidRDefault="00975877" w:rsidP="00975877">
      <w:pPr>
        <w:pStyle w:val="Heading3"/>
        <w:numPr>
          <w:ilvl w:val="2"/>
          <w:numId w:val="45"/>
        </w:numPr>
        <w:ind w:left="720" w:firstLine="0"/>
      </w:pPr>
      <w:r w:rsidRPr="009E3ADE">
        <w:t>other resources of the Corporation;</w:t>
      </w:r>
    </w:p>
    <w:p w14:paraId="7C97071A" w14:textId="77777777" w:rsidR="00975877" w:rsidRPr="009E3ADE" w:rsidRDefault="00975877" w:rsidP="00975877">
      <w:pPr>
        <w:pStyle w:val="Heading3"/>
        <w:numPr>
          <w:ilvl w:val="2"/>
          <w:numId w:val="45"/>
        </w:numPr>
        <w:ind w:left="720" w:firstLine="0"/>
      </w:pPr>
      <w:r w:rsidRPr="009E3ADE">
        <w:t>the needs of the Corporation and the specific Corporate Fund to make distributions and to preserve capital; and</w:t>
      </w:r>
    </w:p>
    <w:p w14:paraId="48F87717" w14:textId="77777777" w:rsidR="00975877" w:rsidRPr="009E3ADE" w:rsidRDefault="00975877" w:rsidP="00975877">
      <w:pPr>
        <w:pStyle w:val="Heading3"/>
        <w:numPr>
          <w:ilvl w:val="2"/>
          <w:numId w:val="45"/>
        </w:numPr>
        <w:ind w:left="720" w:firstLine="0"/>
      </w:pPr>
      <w:r w:rsidRPr="009E3ADE">
        <w:t>the special relationship or special value, if any, of an asset, in a specific Corporate Fund, to the purposes of the Corporation.</w:t>
      </w:r>
    </w:p>
    <w:p w14:paraId="7EFD96ED" w14:textId="77777777" w:rsidR="00975877" w:rsidRPr="009E3ADE" w:rsidRDefault="00975877" w:rsidP="00975877">
      <w:pPr>
        <w:ind w:firstLine="0"/>
      </w:pPr>
      <w:r w:rsidRPr="009E3ADE">
        <w:t>The Board shall not make management and investment decisions regarding any individual asset in a Corporate Fund in isolation, but rather in the context of the specific Corporate Fund’s portfolio of investments as a whole, and as part of an overall investment strategy having risk and return objectives reasonably suited to the Corporate Fund and the Corporation. The Board shall make reasonable efforts to verify facts relevant to the management and investment of the Corporate Funds and may incur only costs that are reasonable in relation to the assets in the Corporate Funds, the purpose of the Corporation and the skills available to the Corporation.</w:t>
      </w:r>
    </w:p>
    <w:p w14:paraId="6193FFAD" w14:textId="77777777" w:rsidR="00975877" w:rsidRPr="009E3ADE" w:rsidRDefault="00975877" w:rsidP="00975877">
      <w:pPr>
        <w:pStyle w:val="Heading2"/>
      </w:pPr>
      <w:bookmarkStart w:id="218" w:name="_Toc99707729"/>
      <w:r w:rsidRPr="009E3ADE">
        <w:lastRenderedPageBreak/>
        <w:t>Receipt of Assets</w:t>
      </w:r>
      <w:bookmarkEnd w:id="218"/>
    </w:p>
    <w:p w14:paraId="05C47A2D" w14:textId="38CD0FD0" w:rsidR="00975877" w:rsidRPr="009E3ADE" w:rsidRDefault="00975877" w:rsidP="00975877">
      <w:r w:rsidRPr="009E3ADE">
        <w:t xml:space="preserve">Within a reasonable time after the Corporation’s receipt of a gift of property or other financial assets, the Board shall make and carry out decisions regarding retaining or disposing of such assets, or the rebalancing of the Corporate Funds applicable to such assets, in order to ensure compliance with the purposes, terms and distribution requirements of the Corporation, including as provided in this </w:t>
      </w:r>
      <w:r w:rsidRPr="009E3ADE">
        <w:fldChar w:fldCharType="begin"/>
      </w:r>
      <w:r w:rsidRPr="009E3ADE">
        <w:instrText xml:space="preserve"> REF _Ref71569355 \r \h  \* MERGEFORMAT </w:instrText>
      </w:r>
      <w:r w:rsidRPr="009E3ADE">
        <w:fldChar w:fldCharType="separate"/>
      </w:r>
      <w:r w:rsidR="00056F15" w:rsidRPr="009E3ADE">
        <w:t>Article VIII</w:t>
      </w:r>
      <w:r w:rsidRPr="009E3ADE">
        <w:fldChar w:fldCharType="end"/>
      </w:r>
      <w:r w:rsidRPr="009E3ADE">
        <w:t xml:space="preserve">, as necessary to meet other circumstances of the Corporation and the requirements of applicable law, subject to Section </w:t>
      </w:r>
      <w:r w:rsidRPr="009E3ADE">
        <w:fldChar w:fldCharType="begin"/>
      </w:r>
      <w:r w:rsidRPr="009E3ADE">
        <w:instrText xml:space="preserve"> REF _Ref71569313 \r \h  \* MERGEFORMAT </w:instrText>
      </w:r>
      <w:r w:rsidRPr="009E3ADE">
        <w:fldChar w:fldCharType="separate"/>
      </w:r>
      <w:r w:rsidR="00056F15" w:rsidRPr="009E3ADE">
        <w:t>8.2</w:t>
      </w:r>
      <w:r w:rsidRPr="009E3ADE">
        <w:fldChar w:fldCharType="end"/>
      </w:r>
      <w:r w:rsidRPr="009E3ADE">
        <w:t>.</w:t>
      </w:r>
    </w:p>
    <w:p w14:paraId="5D8FBA28" w14:textId="77777777" w:rsidR="00975877" w:rsidRPr="009E3ADE" w:rsidRDefault="00975877" w:rsidP="00975877">
      <w:pPr>
        <w:pStyle w:val="Heading2"/>
      </w:pPr>
      <w:bookmarkStart w:id="219" w:name="_Ref71570195"/>
      <w:bookmarkStart w:id="220" w:name="_Toc99707730"/>
      <w:r w:rsidRPr="009E3ADE">
        <w:t>Authority to Delegate Management and Investment Authority</w:t>
      </w:r>
      <w:bookmarkEnd w:id="219"/>
      <w:bookmarkEnd w:id="220"/>
    </w:p>
    <w:p w14:paraId="6DE57801" w14:textId="019529E9" w:rsidR="00975877" w:rsidRPr="009E3ADE" w:rsidRDefault="00975877" w:rsidP="00975877">
      <w:r w:rsidRPr="009E3ADE">
        <w:t xml:space="preserve">To the extent the Board considers prudent, the Board may delegate management and investment decisions of Corporate Funds to one or more external agents, such as a bank, investment advisor, investment manager or custodian, except where prohibited pursuant to Section </w:t>
      </w:r>
      <w:r w:rsidRPr="009E3ADE">
        <w:fldChar w:fldCharType="begin"/>
      </w:r>
      <w:r w:rsidRPr="009E3ADE">
        <w:instrText xml:space="preserve"> REF _Ref71569313 \r \h  \* MERGEFORMAT </w:instrText>
      </w:r>
      <w:r w:rsidRPr="009E3ADE">
        <w:fldChar w:fldCharType="separate"/>
      </w:r>
      <w:r w:rsidR="00056F15" w:rsidRPr="009E3ADE">
        <w:t>8.2</w:t>
      </w:r>
      <w:r w:rsidRPr="009E3ADE">
        <w:fldChar w:fldCharType="end"/>
      </w:r>
      <w:r w:rsidRPr="009E3ADE">
        <w:t xml:space="preserve">. In exercising such delegation authority, the Board shall give due regard, in accordance with the duties set forth in Section </w:t>
      </w:r>
      <w:r w:rsidRPr="009E3ADE">
        <w:fldChar w:fldCharType="begin"/>
      </w:r>
      <w:r w:rsidRPr="009E3ADE">
        <w:instrText xml:space="preserve"> REF _Ref71569778 \r \h  \* MERGEFORMAT </w:instrText>
      </w:r>
      <w:r w:rsidRPr="009E3ADE">
        <w:fldChar w:fldCharType="separate"/>
      </w:r>
      <w:r w:rsidR="00056F15" w:rsidRPr="009E3ADE">
        <w:t>8.1</w:t>
      </w:r>
      <w:r w:rsidRPr="009E3ADE">
        <w:fldChar w:fldCharType="end"/>
      </w:r>
      <w:r w:rsidRPr="009E3ADE">
        <w:t>, to</w:t>
      </w:r>
    </w:p>
    <w:p w14:paraId="1739B8A6" w14:textId="77777777" w:rsidR="00975877" w:rsidRPr="009E3ADE" w:rsidRDefault="00975877" w:rsidP="00975877">
      <w:pPr>
        <w:pStyle w:val="Heading3"/>
        <w:numPr>
          <w:ilvl w:val="2"/>
          <w:numId w:val="45"/>
        </w:numPr>
        <w:tabs>
          <w:tab w:val="clear" w:pos="1440"/>
        </w:tabs>
        <w:ind w:left="720" w:firstLine="0"/>
      </w:pPr>
      <w:r w:rsidRPr="009E3ADE">
        <w:t>the selection, continuation or termination of any such external agent, including with respect to the evaluation of such agent’s independence and any conflicts of interest such agent has or may have;</w:t>
      </w:r>
    </w:p>
    <w:p w14:paraId="1C6D7C91" w14:textId="77777777" w:rsidR="00975877" w:rsidRPr="009E3ADE" w:rsidRDefault="00975877" w:rsidP="00975877">
      <w:pPr>
        <w:pStyle w:val="Heading3"/>
        <w:numPr>
          <w:ilvl w:val="2"/>
          <w:numId w:val="45"/>
        </w:numPr>
        <w:tabs>
          <w:tab w:val="clear" w:pos="1440"/>
        </w:tabs>
        <w:ind w:left="720" w:firstLine="0"/>
      </w:pPr>
      <w:r w:rsidRPr="009E3ADE">
        <w:t>the establishing of the scope and terms of the delegation, including the compensation to be paid to such external agent;</w:t>
      </w:r>
    </w:p>
    <w:p w14:paraId="2F508C5C" w14:textId="77777777" w:rsidR="00975877" w:rsidRPr="009E3ADE" w:rsidRDefault="00975877" w:rsidP="00975877">
      <w:pPr>
        <w:pStyle w:val="Heading3"/>
        <w:numPr>
          <w:ilvl w:val="2"/>
          <w:numId w:val="45"/>
        </w:numPr>
        <w:tabs>
          <w:tab w:val="clear" w:pos="1440"/>
        </w:tabs>
        <w:ind w:left="720" w:firstLine="0"/>
      </w:pPr>
      <w:r w:rsidRPr="009E3ADE">
        <w:t>the monitoring of such external agent’s performance and compliance with the scope and terms of the delegation; and</w:t>
      </w:r>
    </w:p>
    <w:p w14:paraId="40257C6A" w14:textId="77777777" w:rsidR="00975877" w:rsidRPr="009E3ADE" w:rsidRDefault="00975877" w:rsidP="00975877">
      <w:pPr>
        <w:pStyle w:val="Heading3"/>
        <w:numPr>
          <w:ilvl w:val="2"/>
          <w:numId w:val="45"/>
        </w:numPr>
        <w:tabs>
          <w:tab w:val="clear" w:pos="1440"/>
        </w:tabs>
        <w:ind w:left="720" w:firstLine="0"/>
      </w:pPr>
      <w:r w:rsidRPr="009E3ADE">
        <w:t>the conducting of any due diligence as the Board may deem appropriate or advisable.</w:t>
      </w:r>
    </w:p>
    <w:p w14:paraId="7922C3EC" w14:textId="01706B39" w:rsidR="00975877" w:rsidRPr="009E3ADE" w:rsidRDefault="00975877" w:rsidP="00975877">
      <w:pPr>
        <w:ind w:firstLine="0"/>
      </w:pPr>
      <w:r w:rsidRPr="009E3ADE">
        <w:t xml:space="preserve">Any such external agent to whom management and investment authority is delegated pursuant to this Section </w:t>
      </w:r>
      <w:r w:rsidRPr="009E3ADE">
        <w:fldChar w:fldCharType="begin"/>
      </w:r>
      <w:r w:rsidRPr="009E3ADE">
        <w:instrText xml:space="preserve"> REF _Ref71570195 \r \h  \* MERGEFORMAT </w:instrText>
      </w:r>
      <w:r w:rsidRPr="009E3ADE">
        <w:fldChar w:fldCharType="separate"/>
      </w:r>
      <w:r w:rsidR="00056F15" w:rsidRPr="009E3ADE">
        <w:t>8.6</w:t>
      </w:r>
      <w:r w:rsidRPr="009E3ADE">
        <w:fldChar w:fldCharType="end"/>
      </w:r>
      <w:r w:rsidRPr="009E3ADE">
        <w:t xml:space="preserve"> owes a duty to the Corporation to exercise reasonable care, skill and caution to comply with the scope and terms of the delegation. </w:t>
      </w:r>
    </w:p>
    <w:p w14:paraId="45C337A2" w14:textId="77777777" w:rsidR="00975877" w:rsidRPr="009E3ADE" w:rsidRDefault="00975877" w:rsidP="00975877">
      <w:pPr>
        <w:pStyle w:val="Heading2"/>
      </w:pPr>
      <w:bookmarkStart w:id="221" w:name="_Toc99707731"/>
      <w:r w:rsidRPr="009E3ADE">
        <w:t>Arrangements with External Agents</w:t>
      </w:r>
      <w:bookmarkEnd w:id="221"/>
    </w:p>
    <w:p w14:paraId="6D3A2847" w14:textId="0E7063AE" w:rsidR="00975877" w:rsidRPr="009E3ADE" w:rsidRDefault="00975877" w:rsidP="00975877">
      <w:r w:rsidRPr="009E3ADE">
        <w:t xml:space="preserve">In the event management and investment authority is to be delegated to an external agent pursuant to Section </w:t>
      </w:r>
      <w:r w:rsidRPr="009E3ADE">
        <w:fldChar w:fldCharType="begin"/>
      </w:r>
      <w:r w:rsidRPr="009E3ADE">
        <w:instrText xml:space="preserve"> REF _Ref71570195 \r \h  \* MERGEFORMAT </w:instrText>
      </w:r>
      <w:r w:rsidRPr="009E3ADE">
        <w:fldChar w:fldCharType="separate"/>
      </w:r>
      <w:r w:rsidR="00056F15" w:rsidRPr="009E3ADE">
        <w:t>8.6</w:t>
      </w:r>
      <w:r w:rsidRPr="009E3ADE">
        <w:fldChar w:fldCharType="end"/>
      </w:r>
      <w:r w:rsidRPr="009E3ADE">
        <w:t>, any contract between the Corporation and such agent shall include a provision that such contract shall be terminable by the Corporation at any time, without penalty, upon no more than sixty (60) days’ notice. Additionally, the Board shall review from time to time any arrangements with external agents to ensure that the costs and fees associated with such arrangement are appropriate and reasonable in relation to the Corporate Funds, the Corporation’s purposes and the skills available to the Corporation.</w:t>
      </w:r>
    </w:p>
    <w:p w14:paraId="6B28113E" w14:textId="77777777" w:rsidR="00975877" w:rsidRPr="009E3ADE" w:rsidRDefault="00975877" w:rsidP="00975877">
      <w:pPr>
        <w:pStyle w:val="Heading2"/>
      </w:pPr>
      <w:bookmarkStart w:id="222" w:name="_Ref71570880"/>
      <w:bookmarkStart w:id="223" w:name="_Toc99707732"/>
      <w:r w:rsidRPr="009E3ADE">
        <w:t>Appropriation of Endowment Funds</w:t>
      </w:r>
      <w:bookmarkEnd w:id="222"/>
      <w:bookmarkEnd w:id="223"/>
    </w:p>
    <w:p w14:paraId="7B2A75A0" w14:textId="693A54F9" w:rsidR="00975877" w:rsidRPr="009E3ADE" w:rsidRDefault="00975877" w:rsidP="00975877">
      <w:r w:rsidRPr="009E3ADE">
        <w:t xml:space="preserve">The final decision to appropriate Endowment Funds for expenditure or to accumulate such funds must be made by the Board, and may not be delegated; although a Committee may be authorized to make recommendations to assist the Board in carrying out its responsibilities with </w:t>
      </w:r>
      <w:r w:rsidRPr="009E3ADE">
        <w:lastRenderedPageBreak/>
        <w:t xml:space="preserve">respect to such expenditure. </w:t>
      </w:r>
      <w:bookmarkStart w:id="224" w:name="_Hlk79159581"/>
      <w:r w:rsidRPr="009E3ADE">
        <w:t xml:space="preserve">In carrying out the duties set forth </w:t>
      </w:r>
      <w:bookmarkEnd w:id="224"/>
      <w:r w:rsidRPr="009E3ADE">
        <w:t xml:space="preserve">in Section </w:t>
      </w:r>
      <w:r w:rsidRPr="009E3ADE">
        <w:fldChar w:fldCharType="begin"/>
      </w:r>
      <w:r w:rsidRPr="009E3ADE">
        <w:instrText xml:space="preserve"> REF _Ref71569778 \r \h  \* MERGEFORMAT </w:instrText>
      </w:r>
      <w:r w:rsidRPr="009E3ADE">
        <w:fldChar w:fldCharType="separate"/>
      </w:r>
      <w:r w:rsidR="00056F15" w:rsidRPr="009E3ADE">
        <w:t>8.1</w:t>
      </w:r>
      <w:r w:rsidRPr="009E3ADE">
        <w:fldChar w:fldCharType="end"/>
      </w:r>
      <w:r w:rsidRPr="009E3ADE">
        <w:t>, the Board, and any such Committee, shall consider the uses, benefits, purposes and duration for which an Endowment Fund was established, and shall also consider each of the following factors, if relevant:</w:t>
      </w:r>
    </w:p>
    <w:p w14:paraId="26EF6FF1" w14:textId="77777777" w:rsidR="00975877" w:rsidRPr="009E3ADE" w:rsidRDefault="00975877" w:rsidP="00975877">
      <w:pPr>
        <w:pStyle w:val="Heading3"/>
        <w:numPr>
          <w:ilvl w:val="2"/>
          <w:numId w:val="45"/>
        </w:numPr>
      </w:pPr>
      <w:r w:rsidRPr="009E3ADE">
        <w:t>the duration and preservation of the Endowment Fund;</w:t>
      </w:r>
    </w:p>
    <w:p w14:paraId="4AA62AEB" w14:textId="77777777" w:rsidR="00975877" w:rsidRPr="009E3ADE" w:rsidRDefault="00975877" w:rsidP="00975877">
      <w:pPr>
        <w:pStyle w:val="Heading3"/>
        <w:numPr>
          <w:ilvl w:val="2"/>
          <w:numId w:val="45"/>
        </w:numPr>
      </w:pPr>
      <w:r w:rsidRPr="009E3ADE">
        <w:t>the purposes of the Corporation and the Endowment Fund;</w:t>
      </w:r>
    </w:p>
    <w:p w14:paraId="63C96651" w14:textId="77777777" w:rsidR="00975877" w:rsidRPr="009E3ADE" w:rsidRDefault="00975877" w:rsidP="00975877">
      <w:pPr>
        <w:pStyle w:val="Heading3"/>
        <w:numPr>
          <w:ilvl w:val="2"/>
          <w:numId w:val="45"/>
        </w:numPr>
      </w:pPr>
      <w:r w:rsidRPr="009E3ADE">
        <w:t>general economic conditions;</w:t>
      </w:r>
    </w:p>
    <w:p w14:paraId="40670F50" w14:textId="77777777" w:rsidR="00975877" w:rsidRPr="009E3ADE" w:rsidRDefault="00975877" w:rsidP="00975877">
      <w:pPr>
        <w:pStyle w:val="Heading3"/>
        <w:numPr>
          <w:ilvl w:val="2"/>
          <w:numId w:val="45"/>
        </w:numPr>
      </w:pPr>
      <w:r w:rsidRPr="009E3ADE">
        <w:t>the possible effect of inflation or deflation;</w:t>
      </w:r>
    </w:p>
    <w:p w14:paraId="4CC33A64" w14:textId="77777777" w:rsidR="00975877" w:rsidRPr="009E3ADE" w:rsidRDefault="00975877" w:rsidP="00975877">
      <w:pPr>
        <w:pStyle w:val="Heading3"/>
        <w:numPr>
          <w:ilvl w:val="2"/>
          <w:numId w:val="45"/>
        </w:numPr>
      </w:pPr>
      <w:r w:rsidRPr="009E3ADE">
        <w:t>the expected total return from income and the appreciation of investments;</w:t>
      </w:r>
    </w:p>
    <w:p w14:paraId="78A3EF5B" w14:textId="77777777" w:rsidR="00975877" w:rsidRPr="009E3ADE" w:rsidRDefault="00975877" w:rsidP="00975877">
      <w:pPr>
        <w:pStyle w:val="Heading3"/>
        <w:numPr>
          <w:ilvl w:val="2"/>
          <w:numId w:val="45"/>
        </w:numPr>
      </w:pPr>
      <w:r w:rsidRPr="009E3ADE">
        <w:t>other resources of the Corporation;</w:t>
      </w:r>
    </w:p>
    <w:p w14:paraId="44227EE1" w14:textId="77777777" w:rsidR="00975877" w:rsidRPr="009E3ADE" w:rsidRDefault="00975877" w:rsidP="00975877">
      <w:pPr>
        <w:pStyle w:val="Heading3"/>
        <w:numPr>
          <w:ilvl w:val="2"/>
          <w:numId w:val="45"/>
        </w:numPr>
        <w:ind w:left="720" w:firstLine="0"/>
      </w:pPr>
      <w:r w:rsidRPr="009E3ADE">
        <w:t>where appropriate and circumstances would otherwise warrant, alternatives to expenditure of the Endowment Fund, giving due consideration to the effect that such alternatives may have on the Corporation; and</w:t>
      </w:r>
    </w:p>
    <w:p w14:paraId="7A6A4B49" w14:textId="77777777" w:rsidR="00975877" w:rsidRPr="009E3ADE" w:rsidRDefault="00975877" w:rsidP="00975877">
      <w:pPr>
        <w:pStyle w:val="Heading3"/>
        <w:numPr>
          <w:ilvl w:val="2"/>
          <w:numId w:val="45"/>
        </w:numPr>
      </w:pPr>
      <w:r w:rsidRPr="009E3ADE">
        <w:t>the Corporation’s investment policy.</w:t>
      </w:r>
    </w:p>
    <w:p w14:paraId="5AD72FA5" w14:textId="77777777" w:rsidR="00975877" w:rsidRPr="009E3ADE" w:rsidRDefault="00975877" w:rsidP="00975877">
      <w:pPr>
        <w:pStyle w:val="Heading2"/>
      </w:pPr>
      <w:bookmarkStart w:id="225" w:name="_Toc99707733"/>
      <w:r w:rsidRPr="009E3ADE">
        <w:t>Records of Appropriation of Endowment Funds</w:t>
      </w:r>
      <w:bookmarkEnd w:id="225"/>
    </w:p>
    <w:p w14:paraId="0C4BBE29" w14:textId="4D8D9B0B" w:rsidR="00975877" w:rsidRPr="009E3ADE" w:rsidRDefault="00975877" w:rsidP="00975877">
      <w:r w:rsidRPr="009E3ADE">
        <w:t xml:space="preserve">The Board, and Committees, if any, shall keep contemporaneous written records of their decisions and recommendations regarding the appropriation of endowment funds for expenditure, describing the nature and extent of the consideration given to each factor set forth in Section </w:t>
      </w:r>
      <w:r w:rsidRPr="009E3ADE">
        <w:fldChar w:fldCharType="begin"/>
      </w:r>
      <w:r w:rsidRPr="009E3ADE">
        <w:instrText xml:space="preserve"> REF _Ref71570880 \r \h  \* MERGEFORMAT </w:instrText>
      </w:r>
      <w:r w:rsidRPr="009E3ADE">
        <w:fldChar w:fldCharType="separate"/>
      </w:r>
      <w:r w:rsidR="00056F15" w:rsidRPr="009E3ADE">
        <w:t>8.8</w:t>
      </w:r>
      <w:r w:rsidRPr="009E3ADE">
        <w:fldChar w:fldCharType="end"/>
      </w:r>
      <w:r w:rsidRPr="009E3ADE">
        <w:t>.</w:t>
      </w:r>
    </w:p>
    <w:p w14:paraId="50CAEFFA" w14:textId="77777777" w:rsidR="00975877" w:rsidRPr="009E3ADE" w:rsidRDefault="00975877" w:rsidP="00AC75AF">
      <w:pPr>
        <w:pStyle w:val="Heading2"/>
      </w:pPr>
      <w:bookmarkStart w:id="226" w:name="_Toc99707734"/>
      <w:r w:rsidRPr="009E3ADE">
        <w:t>Presumption of Imprudence for Endowment Fund Distributions</w:t>
      </w:r>
      <w:bookmarkEnd w:id="226"/>
    </w:p>
    <w:p w14:paraId="51CA75C6" w14:textId="5A520AB5" w:rsidR="00975877" w:rsidRPr="009E3ADE" w:rsidRDefault="00975877" w:rsidP="00AC75AF">
      <w:r w:rsidRPr="009E3ADE">
        <w:t>Under the Act, unless permitted by a donor in a recorded form, whether in written, electronic, voice or other tangible or retrievable form, including as a result of a solicitation by the Corporation, any annual distribution from an Endowment Fund in an amount exceeding seven-percent (7%) of the fair market value of the Endowment Fund, calculated based on market values determined at least quarterly and averaged over a period of at least the last twenty quarters, ending with the last quarter of the fiscal year preceding the distribution (or for the number of quarters in existence for endowments more recently created), will create a rebuttable presumption that such distribution was imprudent. Accordingly, any decision or recommendation to make an annual distribution in excess of seven-percent (7%) from an Endowment Fund must be accompanied by a contemporaneous written record containing a detailed statement of the basis upon which such decision or recommendation was determined to be prudent.</w:t>
      </w:r>
      <w:bookmarkEnd w:id="210"/>
    </w:p>
    <w:p w14:paraId="466982A7" w14:textId="77777777" w:rsidR="00FC1F75" w:rsidRPr="009E3ADE" w:rsidRDefault="00FC1F75" w:rsidP="00741D0A">
      <w:pPr>
        <w:pStyle w:val="Heading1"/>
      </w:pPr>
      <w:bookmarkStart w:id="227" w:name="_Ref44003145"/>
      <w:bookmarkStart w:id="228" w:name="_Toc99707735"/>
      <w:bookmarkStart w:id="229" w:name="_Ref524721486"/>
      <w:bookmarkEnd w:id="199"/>
      <w:bookmarkEnd w:id="200"/>
      <w:bookmarkEnd w:id="201"/>
      <w:bookmarkEnd w:id="202"/>
      <w:bookmarkEnd w:id="203"/>
      <w:bookmarkEnd w:id="204"/>
      <w:bookmarkEnd w:id="205"/>
      <w:r w:rsidRPr="009E3ADE">
        <w:t>:</w:t>
      </w:r>
      <w:r w:rsidRPr="009E3ADE">
        <w:br/>
        <w:t>FINAL PROVISIONS</w:t>
      </w:r>
      <w:bookmarkEnd w:id="227"/>
      <w:bookmarkEnd w:id="228"/>
    </w:p>
    <w:p w14:paraId="58C62BE4" w14:textId="77777777" w:rsidR="00142F5F" w:rsidRPr="009E3ADE" w:rsidRDefault="00142F5F" w:rsidP="00741D0A">
      <w:pPr>
        <w:pStyle w:val="Heading2"/>
      </w:pPr>
      <w:bookmarkStart w:id="230" w:name="_Toc531299637"/>
      <w:bookmarkStart w:id="231" w:name="_Toc99707736"/>
      <w:bookmarkEnd w:id="229"/>
      <w:r w:rsidRPr="009E3ADE">
        <w:t>Reorganizations</w:t>
      </w:r>
      <w:bookmarkEnd w:id="230"/>
      <w:r w:rsidRPr="009E3ADE">
        <w:t xml:space="preserve"> and Dispositions of Substantially All Assets</w:t>
      </w:r>
      <w:bookmarkEnd w:id="231"/>
    </w:p>
    <w:p w14:paraId="458EA0E5" w14:textId="77777777" w:rsidR="00142F5F" w:rsidRPr="009E3ADE" w:rsidRDefault="00142F5F" w:rsidP="00142F5F">
      <w:r w:rsidRPr="009E3ADE">
        <w:t xml:space="preserve">Notwithstanding anything to the contrary in these Bylaws, neither shall a merger or plan of dissolution, nor shall an action involving the sale, lease, exchange or other disposition of all or substantially all the assets of the Corporation, be authorized or approved, without a simple majority </w:t>
      </w:r>
      <w:r w:rsidRPr="009E3ADE">
        <w:lastRenderedPageBreak/>
        <w:t>vote of the entire Board if there be twenty-one (21) or more Directors, or otherwise by a two-thirds (2/3) majority vote of the entire Board.</w:t>
      </w:r>
    </w:p>
    <w:p w14:paraId="0BBF4D95" w14:textId="77777777" w:rsidR="0093492A" w:rsidRPr="009E3ADE" w:rsidRDefault="0093492A" w:rsidP="00741D0A">
      <w:pPr>
        <w:pStyle w:val="Heading2"/>
      </w:pPr>
      <w:bookmarkStart w:id="232" w:name="_Ref44003127"/>
      <w:bookmarkStart w:id="233" w:name="_Toc99707737"/>
      <w:r w:rsidRPr="009E3ADE">
        <w:t>Indemnification</w:t>
      </w:r>
      <w:bookmarkEnd w:id="232"/>
      <w:bookmarkEnd w:id="233"/>
    </w:p>
    <w:p w14:paraId="450FFF2E" w14:textId="3E44EC99" w:rsidR="00127939" w:rsidRPr="009E3ADE" w:rsidRDefault="00EF1510" w:rsidP="00127939">
      <w:pPr>
        <w:rPr>
          <w:b/>
        </w:rPr>
      </w:pPr>
      <w:bookmarkStart w:id="234" w:name="_Toc530145754"/>
      <w:r w:rsidRPr="009E3ADE">
        <w:t xml:space="preserve">The Corporation shall indemnify, defend and hold harmless any Person, who was or is a party or is threatened to be made a party to any action, suit or proceeding, whether civil, criminal, administrative or investigative, by reason of the fact that such Person, or a Person of whom such Person is a legal representative, is or was a Director or Officer, or is or was serving at the request of the Corporation as a manager, director, officer, trustee, employee or agent, of another Entity, whether the basis of such action, suit or proceeding is alleged action in an official capacity or in any other capacity, against all costs, charges, expenses, liabilities and losses, including attorneys’ fees, judgments, damages, fines, ERISA excise taxes, penalties and amounts paid or to be paid in settlement, reasonably incurred or suffered as a result of such action, suit or proceeding, or any appeal therein, to the fullest extent permitted by the Act, as the same exist or may hereafter be amended. Such right to indemnification shall inure to the benefit of the heirs, executors and administrators of such Person. </w:t>
      </w:r>
      <w:r w:rsidR="00127939" w:rsidRPr="009E3ADE">
        <w:t xml:space="preserve">However, notwithstanding anything to the contrary in this Section </w:t>
      </w:r>
      <w:r w:rsidR="00127939" w:rsidRPr="009E3ADE">
        <w:fldChar w:fldCharType="begin"/>
      </w:r>
      <w:r w:rsidR="00127939" w:rsidRPr="009E3ADE">
        <w:instrText xml:space="preserve"> REF _Ref44003127 \r \h </w:instrText>
      </w:r>
      <w:r w:rsidR="009E3ADE">
        <w:instrText xml:space="preserve"> \* MERGEFORMAT </w:instrText>
      </w:r>
      <w:r w:rsidR="00127939" w:rsidRPr="009E3ADE">
        <w:fldChar w:fldCharType="separate"/>
      </w:r>
      <w:r w:rsidR="00056F15" w:rsidRPr="009E3ADE">
        <w:t>9.2</w:t>
      </w:r>
      <w:r w:rsidR="00127939" w:rsidRPr="009E3ADE">
        <w:fldChar w:fldCharType="end"/>
      </w:r>
      <w:r w:rsidR="00127939" w:rsidRPr="009E3ADE">
        <w:t xml:space="preserve">, no Person shall be entitled to indemnification as provided for in this Section </w:t>
      </w:r>
      <w:r w:rsidR="00127939" w:rsidRPr="009E3ADE">
        <w:fldChar w:fldCharType="begin"/>
      </w:r>
      <w:r w:rsidR="00127939" w:rsidRPr="009E3ADE">
        <w:instrText xml:space="preserve"> REF _Ref44003127 \r \h </w:instrText>
      </w:r>
      <w:r w:rsidR="009E3ADE">
        <w:instrText xml:space="preserve"> \* MERGEFORMAT </w:instrText>
      </w:r>
      <w:r w:rsidR="00127939" w:rsidRPr="009E3ADE">
        <w:fldChar w:fldCharType="separate"/>
      </w:r>
      <w:r w:rsidR="00056F15" w:rsidRPr="009E3ADE">
        <w:t>9.2</w:t>
      </w:r>
      <w:r w:rsidR="00127939" w:rsidRPr="009E3ADE">
        <w:fldChar w:fldCharType="end"/>
      </w:r>
      <w:r w:rsidR="00127939" w:rsidRPr="009E3ADE">
        <w:t xml:space="preserve"> unless </w:t>
      </w:r>
    </w:p>
    <w:p w14:paraId="11BD6E71" w14:textId="77777777" w:rsidR="00127939" w:rsidRPr="009E3ADE" w:rsidRDefault="00127939" w:rsidP="004A5D9C">
      <w:pPr>
        <w:pStyle w:val="Heading3"/>
      </w:pPr>
      <w:r w:rsidRPr="009E3ADE">
        <w:t xml:space="preserve">such Person acted in good faith and in a manner such Person reasonably believed to be in the best interest of the Corporation; </w:t>
      </w:r>
    </w:p>
    <w:p w14:paraId="2B4299A7" w14:textId="77777777" w:rsidR="00127939" w:rsidRPr="009E3ADE" w:rsidRDefault="00127939" w:rsidP="004A5D9C">
      <w:pPr>
        <w:pStyle w:val="Heading3"/>
      </w:pPr>
      <w:r w:rsidRPr="009E3ADE">
        <w:t xml:space="preserve">with respect to any criminal action or proceeding, such Person had no reasonable cause to believe that such Person’s conduct was unlawful; and </w:t>
      </w:r>
    </w:p>
    <w:p w14:paraId="350D62C7" w14:textId="77777777" w:rsidR="00127939" w:rsidRPr="009E3ADE" w:rsidRDefault="00127939" w:rsidP="004A5D9C">
      <w:pPr>
        <w:pStyle w:val="Heading3"/>
      </w:pPr>
      <w:r w:rsidRPr="009E3ADE">
        <w:t>with respect to any suit or action by or in the right of the Corporation, such Person was not adjudged to be liable to the Corporation.</w:t>
      </w:r>
    </w:p>
    <w:p w14:paraId="5D932E3A" w14:textId="77777777" w:rsidR="00142F5F" w:rsidRPr="009E3ADE" w:rsidRDefault="00142F5F" w:rsidP="00741D0A">
      <w:pPr>
        <w:pStyle w:val="Heading2"/>
      </w:pPr>
      <w:bookmarkStart w:id="235" w:name="_Toc99707738"/>
      <w:r w:rsidRPr="009E3ADE">
        <w:t>Amendments</w:t>
      </w:r>
      <w:bookmarkEnd w:id="234"/>
      <w:bookmarkEnd w:id="235"/>
    </w:p>
    <w:p w14:paraId="72616147" w14:textId="77777777" w:rsidR="00142F5F" w:rsidRPr="009E3ADE" w:rsidRDefault="001D66D6" w:rsidP="00142F5F">
      <w:pPr>
        <w:spacing w:line="276" w:lineRule="auto"/>
        <w:rPr>
          <w:szCs w:val="20"/>
        </w:rPr>
      </w:pPr>
      <w:r w:rsidRPr="009E3ADE">
        <w:rPr>
          <w:szCs w:val="20"/>
        </w:rPr>
        <w:t>T</w:t>
      </w:r>
      <w:r w:rsidR="00142F5F" w:rsidRPr="009E3ADE">
        <w:rPr>
          <w:szCs w:val="20"/>
        </w:rPr>
        <w:t>he provisions of the Charter</w:t>
      </w:r>
      <w:r w:rsidRPr="009E3ADE">
        <w:rPr>
          <w:szCs w:val="20"/>
        </w:rPr>
        <w:t xml:space="preserve"> and these Bylaws</w:t>
      </w:r>
      <w:r w:rsidR="00142F5F" w:rsidRPr="009E3ADE">
        <w:rPr>
          <w:szCs w:val="20"/>
        </w:rPr>
        <w:t xml:space="preserve">, each may be made, altered, amended or repealed, by </w:t>
      </w:r>
      <w:r w:rsidRPr="009E3ADE">
        <w:rPr>
          <w:szCs w:val="20"/>
        </w:rPr>
        <w:t xml:space="preserve">and only by </w:t>
      </w:r>
      <w:r w:rsidR="00142F5F" w:rsidRPr="009E3ADE">
        <w:rPr>
          <w:szCs w:val="20"/>
        </w:rPr>
        <w:t xml:space="preserve">a vote of a simple majority of the entire Board. </w:t>
      </w:r>
    </w:p>
    <w:p w14:paraId="1CDDC473" w14:textId="77777777" w:rsidR="0016402C" w:rsidRPr="009E3ADE" w:rsidRDefault="00223F4B" w:rsidP="00741D0A">
      <w:pPr>
        <w:pStyle w:val="Heading2"/>
      </w:pPr>
      <w:bookmarkStart w:id="236" w:name="_Toc99707739"/>
      <w:r w:rsidRPr="009E3ADE">
        <w:t>Severability</w:t>
      </w:r>
      <w:bookmarkEnd w:id="236"/>
    </w:p>
    <w:p w14:paraId="02C639BC" w14:textId="027D83A6" w:rsidR="00223F4B" w:rsidRPr="009E3ADE" w:rsidRDefault="00223F4B" w:rsidP="00223F4B">
      <w:pPr>
        <w:pStyle w:val="ListParagraph"/>
        <w:ind w:left="0"/>
        <w:contextualSpacing w:val="0"/>
      </w:pPr>
      <w:r w:rsidRPr="009E3ADE">
        <w:t xml:space="preserve">If any provision of these Bylaws or the application of such provision to any Person or circumstance shall be held invalid, illegal or unenforceable, the remainder of these Bylaws or the application of such provision to </w:t>
      </w:r>
      <w:r w:rsidR="00930DE2" w:rsidRPr="009E3ADE">
        <w:t>P</w:t>
      </w:r>
      <w:r w:rsidRPr="009E3ADE">
        <w:t>ersons or circumstances other than those to which it was held invalid, illegal or unenforceable shall not be affected thereby, and each term and provision of these Bylaws shall be construed to be valid and enforceable to the fullest extent permitted by law.</w:t>
      </w:r>
    </w:p>
    <w:p w14:paraId="24302995" w14:textId="73D38E07" w:rsidR="00D50E18" w:rsidRPr="009E3ADE" w:rsidRDefault="00D50E18" w:rsidP="00D50E18">
      <w:pPr>
        <w:ind w:firstLine="0"/>
        <w:jc w:val="center"/>
      </w:pPr>
      <w:r w:rsidRPr="009E3ADE">
        <w:t>[Bylaws certificate on following page]</w:t>
      </w:r>
    </w:p>
    <w:bookmarkEnd w:id="114"/>
    <w:p w14:paraId="44B3DA54" w14:textId="77777777" w:rsidR="00D50E18" w:rsidRPr="009E3ADE" w:rsidRDefault="0069555C" w:rsidP="007F3F4F">
      <w:pPr>
        <w:ind w:firstLine="0"/>
        <w:jc w:val="center"/>
        <w:rPr>
          <w:b/>
          <w:szCs w:val="20"/>
          <w:u w:val="single"/>
        </w:rPr>
      </w:pPr>
      <w:r w:rsidRPr="009E3ADE">
        <w:rPr>
          <w:b/>
          <w:szCs w:val="20"/>
          <w:u w:val="single"/>
        </w:rPr>
        <w:br/>
      </w:r>
    </w:p>
    <w:p w14:paraId="1690EC38" w14:textId="77777777" w:rsidR="00D50E18" w:rsidRPr="009E3ADE" w:rsidRDefault="00D50E18">
      <w:pPr>
        <w:spacing w:after="160"/>
        <w:ind w:firstLine="0"/>
        <w:jc w:val="left"/>
        <w:rPr>
          <w:b/>
          <w:szCs w:val="20"/>
          <w:u w:val="single"/>
        </w:rPr>
      </w:pPr>
      <w:r w:rsidRPr="009E3ADE">
        <w:rPr>
          <w:b/>
          <w:szCs w:val="20"/>
          <w:u w:val="single"/>
        </w:rPr>
        <w:br w:type="page"/>
      </w:r>
    </w:p>
    <w:p w14:paraId="09A19F7E" w14:textId="42CB9145" w:rsidR="00A514E1" w:rsidRPr="009E3ADE" w:rsidRDefault="007F3F4F" w:rsidP="007F3F4F">
      <w:pPr>
        <w:ind w:firstLine="0"/>
        <w:jc w:val="center"/>
        <w:rPr>
          <w:b/>
          <w:szCs w:val="20"/>
          <w:u w:val="single"/>
        </w:rPr>
      </w:pPr>
      <w:bookmarkStart w:id="237" w:name="Certificate"/>
      <w:r w:rsidRPr="009E3ADE">
        <w:rPr>
          <w:b/>
          <w:szCs w:val="20"/>
          <w:u w:val="single"/>
        </w:rPr>
        <w:lastRenderedPageBreak/>
        <w:t>BYLAWS CERTIFICATE</w:t>
      </w:r>
    </w:p>
    <w:bookmarkEnd w:id="237"/>
    <w:p w14:paraId="18704F1D" w14:textId="77777777" w:rsidR="00A514E1" w:rsidRPr="009E3ADE" w:rsidRDefault="00A514E1" w:rsidP="00A514E1">
      <w:pPr>
        <w:rPr>
          <w:szCs w:val="20"/>
        </w:rPr>
      </w:pPr>
      <w:r w:rsidRPr="009E3ADE">
        <w:rPr>
          <w:szCs w:val="20"/>
        </w:rPr>
        <w:t xml:space="preserve">I, </w:t>
      </w:r>
      <w:sdt>
        <w:sdtPr>
          <w:id w:val="1938398596"/>
          <w:lock w:val="sdtLocked"/>
          <w:placeholder>
            <w:docPart w:val="6A8D77BB88654A9EA2A6E03B3F46B696"/>
          </w:placeholder>
          <w:showingPlcHdr/>
          <w15:appearance w15:val="hidden"/>
          <w:text/>
        </w:sdtPr>
        <w:sdtEndPr/>
        <w:sdtContent>
          <w:r w:rsidR="0069555C" w:rsidRPr="009E3ADE">
            <w:rPr>
              <w:rStyle w:val="PlaceholderText"/>
            </w:rPr>
            <w:t>[</w:t>
          </w:r>
          <w:r w:rsidR="0069555C" w:rsidRPr="009E3ADE">
            <w:rPr>
              <w:rStyle w:val="PlaceholderText"/>
              <w:highlight w:val="yellow"/>
            </w:rPr>
            <w:t>Name of Secretary</w:t>
          </w:r>
          <w:r w:rsidR="0069555C" w:rsidRPr="009E3ADE">
            <w:rPr>
              <w:rStyle w:val="PlaceholderText"/>
            </w:rPr>
            <w:t>]</w:t>
          </w:r>
        </w:sdtContent>
      </w:sdt>
      <w:r w:rsidR="00934254" w:rsidRPr="009E3ADE">
        <w:rPr>
          <w:szCs w:val="20"/>
        </w:rPr>
        <w:t xml:space="preserve">, </w:t>
      </w:r>
      <w:r w:rsidR="007F3F4F" w:rsidRPr="009E3ADE">
        <w:rPr>
          <w:szCs w:val="20"/>
        </w:rPr>
        <w:t xml:space="preserve">the undersigned, </w:t>
      </w:r>
      <w:r w:rsidRPr="009E3ADE">
        <w:rPr>
          <w:szCs w:val="20"/>
        </w:rPr>
        <w:t xml:space="preserve">do hereby </w:t>
      </w:r>
      <w:r w:rsidR="00E335A8" w:rsidRPr="009E3ADE">
        <w:rPr>
          <w:szCs w:val="20"/>
        </w:rPr>
        <w:t xml:space="preserve">certify that </w:t>
      </w:r>
    </w:p>
    <w:p w14:paraId="2797C7B2" w14:textId="42D7D28F" w:rsidR="00A514E1" w:rsidRPr="009E3ADE" w:rsidRDefault="00A514E1" w:rsidP="00A514E1">
      <w:pPr>
        <w:pStyle w:val="ListParagraph"/>
        <w:numPr>
          <w:ilvl w:val="0"/>
          <w:numId w:val="16"/>
        </w:numPr>
        <w:spacing w:after="160"/>
        <w:rPr>
          <w:szCs w:val="20"/>
        </w:rPr>
      </w:pPr>
      <w:r w:rsidRPr="009E3ADE">
        <w:rPr>
          <w:szCs w:val="20"/>
        </w:rPr>
        <w:t xml:space="preserve">I am the duly </w:t>
      </w:r>
      <w:r w:rsidR="00776B6F" w:rsidRPr="009E3ADE">
        <w:rPr>
          <w:szCs w:val="20"/>
        </w:rPr>
        <w:t>appointed</w:t>
      </w:r>
      <w:r w:rsidRPr="009E3ADE">
        <w:rPr>
          <w:szCs w:val="20"/>
        </w:rPr>
        <w:t xml:space="preserve"> Secretary of </w:t>
      </w:r>
      <w:sdt>
        <w:sdtPr>
          <w:id w:val="-685063491"/>
          <w:lock w:val="sdtLocked"/>
          <w:placeholder>
            <w:docPart w:val="8548A0A6F916486D884A5BA232DE0960"/>
          </w:placeholder>
          <w:showingPlcHdr/>
          <w15:appearance w15:val="hidden"/>
          <w:text/>
        </w:sdtPr>
        <w:sdtEndPr/>
        <w:sdtContent>
          <w:r w:rsidR="00056F15" w:rsidRPr="009E3ADE">
            <w:rPr>
              <w:rStyle w:val="PlaceholderText"/>
            </w:rPr>
            <w:t>[</w:t>
          </w:r>
          <w:r w:rsidR="00056F15" w:rsidRPr="009E3ADE">
            <w:rPr>
              <w:rStyle w:val="PlaceholderText"/>
              <w:highlight w:val="yellow"/>
            </w:rPr>
            <w:t>Name of Corporation</w:t>
          </w:r>
          <w:r w:rsidR="00056F15" w:rsidRPr="009E3ADE">
            <w:rPr>
              <w:rStyle w:val="PlaceholderText"/>
            </w:rPr>
            <w:t>]</w:t>
          </w:r>
        </w:sdtContent>
      </w:sdt>
      <w:r w:rsidR="007F3F4F" w:rsidRPr="009E3ADE">
        <w:rPr>
          <w:szCs w:val="20"/>
        </w:rPr>
        <w:t xml:space="preserve"> (the “Corporation”)</w:t>
      </w:r>
      <w:r w:rsidRPr="009E3ADE">
        <w:rPr>
          <w:szCs w:val="20"/>
        </w:rPr>
        <w:t>;</w:t>
      </w:r>
    </w:p>
    <w:p w14:paraId="04D4BCCA" w14:textId="77777777" w:rsidR="007F3F4F" w:rsidRPr="009E3ADE" w:rsidRDefault="007F3F4F" w:rsidP="00A514E1">
      <w:pPr>
        <w:pStyle w:val="ListParagraph"/>
        <w:numPr>
          <w:ilvl w:val="0"/>
          <w:numId w:val="16"/>
        </w:numPr>
        <w:spacing w:after="160"/>
        <w:rPr>
          <w:szCs w:val="20"/>
        </w:rPr>
      </w:pPr>
      <w:r w:rsidRPr="009E3ADE">
        <w:rPr>
          <w:szCs w:val="20"/>
        </w:rPr>
        <w:t>I am authorized to execute this certificate on behalf of the Corporation; and</w:t>
      </w:r>
    </w:p>
    <w:p w14:paraId="705B474B" w14:textId="61BF59B4" w:rsidR="00A514E1" w:rsidRPr="009E3ADE" w:rsidRDefault="007F3F4F" w:rsidP="00A514E1">
      <w:pPr>
        <w:pStyle w:val="ListParagraph"/>
        <w:numPr>
          <w:ilvl w:val="0"/>
          <w:numId w:val="16"/>
        </w:numPr>
        <w:spacing w:after="160"/>
        <w:rPr>
          <w:szCs w:val="20"/>
        </w:rPr>
      </w:pPr>
      <w:r w:rsidRPr="009E3ADE">
        <w:rPr>
          <w:szCs w:val="20"/>
        </w:rPr>
        <w:t>T</w:t>
      </w:r>
      <w:r w:rsidR="00A514E1" w:rsidRPr="009E3ADE">
        <w:rPr>
          <w:szCs w:val="20"/>
        </w:rPr>
        <w:t xml:space="preserve">he foregoing </w:t>
      </w:r>
      <w:r w:rsidR="00776B6F" w:rsidRPr="009E3ADE">
        <w:rPr>
          <w:szCs w:val="20"/>
        </w:rPr>
        <w:t>b</w:t>
      </w:r>
      <w:r w:rsidR="00A514E1" w:rsidRPr="009E3ADE">
        <w:rPr>
          <w:szCs w:val="20"/>
        </w:rPr>
        <w:t xml:space="preserve">ylaws, </w:t>
      </w:r>
      <w:r w:rsidR="00A514E1" w:rsidRPr="009E3ADE">
        <w:t xml:space="preserve">comprising of </w:t>
      </w:r>
      <w:r w:rsidR="005A5DBA" w:rsidRPr="009E3ADE">
        <w:rPr>
          <w:bCs/>
        </w:rPr>
        <w:fldChar w:fldCharType="begin"/>
      </w:r>
      <w:r w:rsidR="005A5DBA" w:rsidRPr="009E3ADE">
        <w:rPr>
          <w:bCs/>
        </w:rPr>
        <w:instrText xml:space="preserve"> SECTIONPAGES  </w:instrText>
      </w:r>
      <w:r w:rsidR="005A5DBA" w:rsidRPr="009E3ADE">
        <w:rPr>
          <w:bCs/>
        </w:rPr>
        <w:fldChar w:fldCharType="separate"/>
      </w:r>
      <w:r w:rsidR="00056F15" w:rsidRPr="009E3ADE">
        <w:rPr>
          <w:bCs/>
          <w:noProof/>
        </w:rPr>
        <w:t>16</w:t>
      </w:r>
      <w:r w:rsidR="005A5DBA" w:rsidRPr="009E3ADE">
        <w:rPr>
          <w:bCs/>
        </w:rPr>
        <w:fldChar w:fldCharType="end"/>
      </w:r>
      <w:r w:rsidR="005A5DBA" w:rsidRPr="009E3ADE">
        <w:t xml:space="preserve"> </w:t>
      </w:r>
      <w:sdt>
        <w:sdtPr>
          <w:id w:val="1247309145"/>
          <w:docPartObj>
            <w:docPartGallery w:val="Page Numbers (Bottom of Page)"/>
            <w:docPartUnique/>
          </w:docPartObj>
        </w:sdtPr>
        <w:sdtEndPr>
          <w:rPr>
            <w:noProof/>
          </w:rPr>
        </w:sdtEndPr>
        <w:sdtContent>
          <w:r w:rsidR="00A514E1" w:rsidRPr="009E3ADE">
            <w:rPr>
              <w:noProof/>
            </w:rPr>
            <w:t xml:space="preserve">pages, including this page, </w:t>
          </w:r>
          <w:r w:rsidR="005A5DBA" w:rsidRPr="009E3ADE">
            <w:rPr>
              <w:noProof/>
            </w:rPr>
            <w:t xml:space="preserve">but excluding the index pages, </w:t>
          </w:r>
          <w:r w:rsidR="00A514E1" w:rsidRPr="009E3ADE">
            <w:rPr>
              <w:noProof/>
            </w:rPr>
            <w:t xml:space="preserve">constitute the Bylaws of the Corporation as of the </w:t>
          </w:r>
          <w:r w:rsidR="00FC538E" w:rsidRPr="009E3ADE">
            <w:rPr>
              <w:noProof/>
            </w:rPr>
            <w:t>________ day of ________________, 20________</w:t>
          </w:r>
          <w:r w:rsidRPr="009E3ADE">
            <w:rPr>
              <w:noProof/>
            </w:rPr>
            <w:t xml:space="preserve">, duly adopted by the </w:t>
          </w:r>
          <w:r w:rsidR="00776B6F" w:rsidRPr="009E3ADE">
            <w:rPr>
              <w:noProof/>
            </w:rPr>
            <w:t>board of directors</w:t>
          </w:r>
          <w:r w:rsidRPr="009E3ADE">
            <w:rPr>
              <w:noProof/>
            </w:rPr>
            <w:t xml:space="preserve"> of the Corporation</w:t>
          </w:r>
          <w:r w:rsidR="00A514E1" w:rsidRPr="009E3ADE">
            <w:rPr>
              <w:noProof/>
            </w:rPr>
            <w:t>.</w:t>
          </w:r>
        </w:sdtContent>
      </w:sdt>
    </w:p>
    <w:p w14:paraId="78CAE963" w14:textId="5F4E9861" w:rsidR="00A514E1" w:rsidRPr="009E3ADE" w:rsidRDefault="00A514E1" w:rsidP="00A514E1">
      <w:pPr>
        <w:rPr>
          <w:noProof/>
        </w:rPr>
      </w:pPr>
      <w:r w:rsidRPr="009E3ADE">
        <w:rPr>
          <w:szCs w:val="20"/>
        </w:rPr>
        <w:t xml:space="preserve">IN WITNESS WHEREOF, I have executed this certificate as of </w:t>
      </w:r>
      <w:r w:rsidR="00934254" w:rsidRPr="009E3ADE">
        <w:rPr>
          <w:noProof/>
        </w:rPr>
        <w:t xml:space="preserve">the </w:t>
      </w:r>
      <w:r w:rsidR="00FC538E" w:rsidRPr="009E3ADE">
        <w:rPr>
          <w:noProof/>
        </w:rPr>
        <w:t>________ day of ________________, 20________</w:t>
      </w:r>
      <w:r w:rsidRPr="009E3ADE">
        <w:rPr>
          <w:noProof/>
        </w:rPr>
        <w:t>.</w:t>
      </w:r>
    </w:p>
    <w:p w14:paraId="6538ADE2" w14:textId="77777777" w:rsidR="00FC538E" w:rsidRPr="009E3ADE" w:rsidRDefault="00FC538E" w:rsidP="00A514E1">
      <w:pPr>
        <w:rPr>
          <w:noProof/>
        </w:rPr>
      </w:pPr>
    </w:p>
    <w:p w14:paraId="1B687B2B" w14:textId="372C6C1E" w:rsidR="00FC0141" w:rsidRPr="009E3ADE" w:rsidRDefault="00A514E1" w:rsidP="007C1CDB">
      <w:pPr>
        <w:jc w:val="left"/>
        <w:rPr>
          <w:b/>
          <w:sz w:val="28"/>
        </w:rPr>
      </w:pP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t>_____________________</w:t>
      </w:r>
      <w:r w:rsidR="00934254" w:rsidRPr="009E3ADE">
        <w:rPr>
          <w:noProof/>
        </w:rPr>
        <w:br/>
        <w:t xml:space="preserve"> </w:t>
      </w:r>
      <w:r w:rsidR="00934254" w:rsidRPr="009E3ADE">
        <w:rPr>
          <w:noProof/>
        </w:rPr>
        <w:tab/>
      </w:r>
      <w:r w:rsidR="00934254" w:rsidRPr="009E3ADE">
        <w:rPr>
          <w:noProof/>
        </w:rPr>
        <w:tab/>
      </w:r>
      <w:r w:rsidR="00934254" w:rsidRPr="009E3ADE">
        <w:rPr>
          <w:noProof/>
        </w:rPr>
        <w:tab/>
      </w:r>
      <w:r w:rsidR="00934254" w:rsidRPr="009E3ADE">
        <w:rPr>
          <w:noProof/>
        </w:rPr>
        <w:tab/>
      </w:r>
      <w:r w:rsidR="00934254" w:rsidRPr="009E3ADE">
        <w:rPr>
          <w:noProof/>
        </w:rPr>
        <w:tab/>
      </w:r>
      <w:r w:rsidR="00934254" w:rsidRPr="009E3ADE">
        <w:rPr>
          <w:noProof/>
        </w:rPr>
        <w:tab/>
      </w:r>
      <w:r w:rsidR="00934254" w:rsidRPr="009E3ADE">
        <w:rPr>
          <w:noProof/>
        </w:rPr>
        <w:tab/>
      </w:r>
      <w:r w:rsidR="00934254" w:rsidRPr="009E3ADE">
        <w:rPr>
          <w:noProof/>
        </w:rPr>
        <w:tab/>
      </w:r>
      <w:r w:rsidR="00934254" w:rsidRPr="009E3ADE">
        <w:rPr>
          <w:noProof/>
        </w:rPr>
        <w:tab/>
        <w:t xml:space="preserve">   </w:t>
      </w:r>
      <w:sdt>
        <w:sdtPr>
          <w:id w:val="-1802918164"/>
          <w:lock w:val="sdtLocked"/>
          <w:placeholder>
            <w:docPart w:val="F8C706AC697F4354B0106240A1E960EC"/>
          </w:placeholder>
          <w:showingPlcHdr/>
          <w15:appearance w15:val="hidden"/>
          <w:text/>
        </w:sdtPr>
        <w:sdtEndPr/>
        <w:sdtContent>
          <w:r w:rsidR="00056F15" w:rsidRPr="009E3ADE">
            <w:rPr>
              <w:rStyle w:val="PlaceholderText"/>
            </w:rPr>
            <w:t>[</w:t>
          </w:r>
          <w:r w:rsidR="00056F15" w:rsidRPr="009E3ADE">
            <w:rPr>
              <w:rStyle w:val="PlaceholderText"/>
              <w:highlight w:val="yellow"/>
            </w:rPr>
            <w:t>Name of Secretary</w:t>
          </w:r>
          <w:r w:rsidR="00056F15" w:rsidRPr="009E3ADE">
            <w:rPr>
              <w:rStyle w:val="PlaceholderText"/>
            </w:rPr>
            <w:t>]</w:t>
          </w:r>
        </w:sdtContent>
      </w:sdt>
      <w:r w:rsidRPr="009E3ADE">
        <w:rPr>
          <w:noProof/>
        </w:rPr>
        <w:br/>
      </w: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r>
      <w:r w:rsidR="005A5DBA" w:rsidRPr="009E3ADE">
        <w:rPr>
          <w:noProof/>
        </w:rPr>
        <w:tab/>
      </w:r>
      <w:r w:rsidR="00934254" w:rsidRPr="009E3ADE">
        <w:rPr>
          <w:noProof/>
        </w:rPr>
        <w:t xml:space="preserve">   </w:t>
      </w:r>
      <w:r w:rsidR="00F705C2" w:rsidRPr="009E3ADE">
        <w:rPr>
          <w:noProof/>
        </w:rPr>
        <w:t>Secretar</w:t>
      </w:r>
      <w:r w:rsidR="007C1CDB" w:rsidRPr="009E3ADE">
        <w:rPr>
          <w:noProof/>
        </w:rPr>
        <w:t>y</w:t>
      </w:r>
      <w:bookmarkEnd w:id="0"/>
    </w:p>
    <w:sectPr w:rsidR="00FC0141" w:rsidRPr="009E3ADE" w:rsidSect="00C6055D">
      <w:footerReference w:type="default" r:id="rId13"/>
      <w:pgSz w:w="12242" w:h="15842"/>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A5E3" w14:textId="77777777" w:rsidR="001D5A45" w:rsidRDefault="001D5A45" w:rsidP="000D53F4">
      <w:r>
        <w:separator/>
      </w:r>
    </w:p>
  </w:endnote>
  <w:endnote w:type="continuationSeparator" w:id="0">
    <w:p w14:paraId="03647B13" w14:textId="77777777" w:rsidR="001D5A45" w:rsidRDefault="001D5A45" w:rsidP="000D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A9DB" w14:textId="77777777" w:rsidR="00F85B00" w:rsidRPr="00E82308" w:rsidRDefault="00F85B00" w:rsidP="00C373FC">
    <w:pPr>
      <w:pStyle w:val="Footer"/>
      <w:ind w:firstLine="0"/>
      <w:jc w:val="center"/>
      <w:rPr>
        <w:sz w:val="15"/>
        <w:szCs w:val="15"/>
      </w:rPr>
    </w:pPr>
    <w:r w:rsidRPr="00E82308">
      <w:rPr>
        <w:bCs/>
        <w:sz w:val="15"/>
        <w:szCs w:val="15"/>
      </w:rPr>
      <w:t xml:space="preserve">© </w:t>
    </w:r>
    <w:r w:rsidRPr="00E82308">
      <w:rPr>
        <w:sz w:val="15"/>
        <w:szCs w:val="15"/>
      </w:rPr>
      <w:t xml:space="preserve">2018 </w:t>
    </w:r>
    <w:hyperlink r:id="rId1" w:history="1">
      <w:r w:rsidRPr="00E82308">
        <w:rPr>
          <w:rStyle w:val="Hyperlink"/>
          <w:color w:val="auto"/>
          <w:sz w:val="15"/>
          <w:szCs w:val="15"/>
          <w:u w:val="none"/>
        </w:rPr>
        <w:t>James Hsui, PLLC</w:t>
      </w:r>
    </w:hyperlink>
    <w:r w:rsidRPr="00E82308">
      <w:rPr>
        <w:sz w:val="15"/>
        <w:szCs w:val="15"/>
      </w:rPr>
      <w:t xml:space="preserve"> • </w:t>
    </w:r>
    <w:r w:rsidR="00E82308" w:rsidRPr="00E82308">
      <w:rPr>
        <w:sz w:val="15"/>
        <w:szCs w:val="15"/>
      </w:rPr>
      <w:t>No claim to original U.S. state &amp; federal government works.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931275"/>
      <w:docPartObj>
        <w:docPartGallery w:val="Page Numbers (Top of Page)"/>
        <w:docPartUnique/>
      </w:docPartObj>
    </w:sdtPr>
    <w:sdtEndPr>
      <w:rPr>
        <w:sz w:val="15"/>
        <w:szCs w:val="15"/>
      </w:rPr>
    </w:sdtEndPr>
    <w:sdtContent>
      <w:p w14:paraId="684DEFCE" w14:textId="44C8351E" w:rsidR="00F85B00" w:rsidRPr="006D465D" w:rsidRDefault="00F85B00" w:rsidP="00C373FC">
        <w:pPr>
          <w:pStyle w:val="Footer"/>
          <w:tabs>
            <w:tab w:val="center" w:pos="4513"/>
            <w:tab w:val="right" w:pos="9026"/>
          </w:tabs>
          <w:ind w:firstLine="0"/>
          <w:jc w:val="center"/>
          <w:rPr>
            <w:b/>
          </w:rPr>
        </w:pPr>
        <w:r>
          <w:rPr>
            <w:b/>
          </w:rPr>
          <w:t>Bylaws Index</w:t>
        </w:r>
        <w:r w:rsidRPr="006D465D">
          <w:rPr>
            <w:b/>
          </w:rPr>
          <w:t xml:space="preserve">: </w:t>
        </w:r>
        <w:r>
          <w:t xml:space="preserve">Page </w:t>
        </w:r>
        <w:r w:rsidRPr="00374E1E">
          <w:rPr>
            <w:b/>
          </w:rPr>
          <w:t>(</w:t>
        </w:r>
        <w:r>
          <w:rPr>
            <w:b/>
            <w:bCs/>
          </w:rPr>
          <w:fldChar w:fldCharType="begin"/>
        </w:r>
        <w:r>
          <w:rPr>
            <w:b/>
            <w:bCs/>
          </w:rPr>
          <w:instrText xml:space="preserve"> PAGE  \* roman </w:instrText>
        </w:r>
        <w:r>
          <w:rPr>
            <w:b/>
            <w:bCs/>
          </w:rPr>
          <w:fldChar w:fldCharType="separate"/>
        </w:r>
        <w:r>
          <w:rPr>
            <w:b/>
            <w:bCs/>
          </w:rPr>
          <w:t>i</w:t>
        </w:r>
        <w:r>
          <w:rPr>
            <w:b/>
            <w:bCs/>
          </w:rPr>
          <w:fldChar w:fldCharType="end"/>
        </w:r>
        <w:r>
          <w:rPr>
            <w:b/>
            <w:bCs/>
          </w:rPr>
          <w:t>)</w:t>
        </w:r>
        <w:r>
          <w:t xml:space="preserve"> of </w:t>
        </w:r>
        <w:r w:rsidRPr="00374E1E">
          <w:rPr>
            <w:b/>
          </w:rPr>
          <w:t>(</w:t>
        </w:r>
        <w:r>
          <w:rPr>
            <w:b/>
            <w:bCs/>
          </w:rPr>
          <w:fldChar w:fldCharType="begin"/>
        </w:r>
        <w:r>
          <w:rPr>
            <w:b/>
            <w:bCs/>
          </w:rPr>
          <w:instrText xml:space="preserve"> SECTIONPAGES  \* roman </w:instrText>
        </w:r>
        <w:r>
          <w:rPr>
            <w:b/>
            <w:bCs/>
          </w:rPr>
          <w:fldChar w:fldCharType="separate"/>
        </w:r>
        <w:r w:rsidR="00AC4BE2">
          <w:rPr>
            <w:b/>
            <w:bCs/>
            <w:noProof/>
          </w:rPr>
          <w:t>ii</w:t>
        </w:r>
        <w:r>
          <w:rPr>
            <w:b/>
            <w:bCs/>
          </w:rPr>
          <w:fldChar w:fldCharType="end"/>
        </w:r>
        <w:r>
          <w:rPr>
            <w:b/>
            <w:bCs/>
          </w:rPr>
          <w:t>)</w:t>
        </w:r>
      </w:p>
      <w:p w14:paraId="10F58E27" w14:textId="77777777" w:rsidR="00F85B00" w:rsidRPr="00C373FC" w:rsidRDefault="00E82308" w:rsidP="00E82308">
        <w:pPr>
          <w:pStyle w:val="Footer"/>
          <w:ind w:firstLine="0"/>
          <w:jc w:val="center"/>
          <w:rPr>
            <w:sz w:val="15"/>
            <w:szCs w:val="15"/>
          </w:rPr>
        </w:pPr>
        <w:r w:rsidRPr="00E82308">
          <w:rPr>
            <w:bCs/>
            <w:sz w:val="15"/>
            <w:szCs w:val="15"/>
          </w:rPr>
          <w:t xml:space="preserve">© </w:t>
        </w:r>
        <w:r w:rsidRPr="00E82308">
          <w:rPr>
            <w:sz w:val="15"/>
            <w:szCs w:val="15"/>
          </w:rPr>
          <w:t xml:space="preserve">2018 </w:t>
        </w:r>
        <w:hyperlink r:id="rId1" w:history="1">
          <w:r w:rsidRPr="00E82308">
            <w:rPr>
              <w:rStyle w:val="Hyperlink"/>
              <w:color w:val="auto"/>
              <w:sz w:val="15"/>
              <w:szCs w:val="15"/>
              <w:u w:val="none"/>
            </w:rPr>
            <w:t>James Hsui, PLLC</w:t>
          </w:r>
        </w:hyperlink>
        <w:r w:rsidRPr="00E82308">
          <w:rPr>
            <w:sz w:val="15"/>
            <w:szCs w:val="15"/>
          </w:rPr>
          <w:t xml:space="preserve"> • No claim to original U.S. state &amp; federal government works.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286099"/>
      <w:docPartObj>
        <w:docPartGallery w:val="Page Numbers (Top of Page)"/>
        <w:docPartUnique/>
      </w:docPartObj>
    </w:sdtPr>
    <w:sdtEndPr>
      <w:rPr>
        <w:sz w:val="15"/>
        <w:szCs w:val="15"/>
      </w:rPr>
    </w:sdtEndPr>
    <w:sdtContent>
      <w:p w14:paraId="3CE49719" w14:textId="74BA8C24" w:rsidR="00F85B00" w:rsidRPr="006D465D" w:rsidRDefault="00F85B00" w:rsidP="00C373FC">
        <w:pPr>
          <w:pStyle w:val="Footer"/>
          <w:tabs>
            <w:tab w:val="center" w:pos="4513"/>
            <w:tab w:val="right" w:pos="9026"/>
          </w:tabs>
          <w:ind w:firstLine="0"/>
          <w:jc w:val="center"/>
          <w:rPr>
            <w:b/>
          </w:rPr>
        </w:pPr>
        <w:r>
          <w:rPr>
            <w:b/>
          </w:rPr>
          <w:t>Bylaws</w:t>
        </w:r>
        <w:r w:rsidRPr="006D465D">
          <w:rPr>
            <w:b/>
          </w:rPr>
          <w:t xml:space="preserve">: </w:t>
        </w: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SECTIONPAGES  </w:instrText>
        </w:r>
        <w:r>
          <w:rPr>
            <w:b/>
            <w:bCs/>
          </w:rPr>
          <w:fldChar w:fldCharType="separate"/>
        </w:r>
        <w:r w:rsidR="00AC4BE2">
          <w:rPr>
            <w:b/>
            <w:bCs/>
            <w:noProof/>
          </w:rPr>
          <w:t>16</w:t>
        </w:r>
        <w:r>
          <w:rPr>
            <w:b/>
            <w:bCs/>
          </w:rPr>
          <w:fldChar w:fldCharType="end"/>
        </w:r>
      </w:p>
      <w:p w14:paraId="288574AC" w14:textId="77777777" w:rsidR="00F85B00" w:rsidRPr="00C373FC" w:rsidRDefault="00E82308" w:rsidP="00E82308">
        <w:pPr>
          <w:pStyle w:val="Footer"/>
          <w:ind w:firstLine="0"/>
          <w:jc w:val="center"/>
          <w:rPr>
            <w:sz w:val="15"/>
            <w:szCs w:val="15"/>
          </w:rPr>
        </w:pPr>
        <w:r w:rsidRPr="00E82308">
          <w:rPr>
            <w:bCs/>
            <w:sz w:val="15"/>
            <w:szCs w:val="15"/>
          </w:rPr>
          <w:t xml:space="preserve">© </w:t>
        </w:r>
        <w:r w:rsidRPr="00E82308">
          <w:rPr>
            <w:sz w:val="15"/>
            <w:szCs w:val="15"/>
          </w:rPr>
          <w:t xml:space="preserve">2018 </w:t>
        </w:r>
        <w:hyperlink r:id="rId1" w:history="1">
          <w:r w:rsidRPr="00E82308">
            <w:rPr>
              <w:rStyle w:val="Hyperlink"/>
              <w:color w:val="auto"/>
              <w:sz w:val="15"/>
              <w:szCs w:val="15"/>
              <w:u w:val="none"/>
            </w:rPr>
            <w:t>James Hsui, PLLC</w:t>
          </w:r>
        </w:hyperlink>
        <w:r w:rsidRPr="00E82308">
          <w:rPr>
            <w:sz w:val="15"/>
            <w:szCs w:val="15"/>
          </w:rPr>
          <w:t xml:space="preserve"> • No claim to original U.S. state &amp; federal government works.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7A11" w14:textId="77777777" w:rsidR="001D5A45" w:rsidRDefault="001D5A45" w:rsidP="000D53F4">
      <w:r>
        <w:separator/>
      </w:r>
    </w:p>
  </w:footnote>
  <w:footnote w:type="continuationSeparator" w:id="0">
    <w:p w14:paraId="35F9CBEC" w14:textId="77777777" w:rsidR="001D5A45" w:rsidRDefault="001D5A45" w:rsidP="000D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2899"/>
      <w:gridCol w:w="236"/>
      <w:gridCol w:w="2608"/>
      <w:gridCol w:w="3349"/>
    </w:tblGrid>
    <w:tr w:rsidR="00F85B00" w:rsidRPr="00C373FC" w14:paraId="0C684A4A" w14:textId="77777777" w:rsidTr="00F85B00">
      <w:trPr>
        <w:trHeight w:val="849"/>
        <w:jc w:val="center"/>
      </w:trPr>
      <w:tc>
        <w:tcPr>
          <w:tcW w:w="1398" w:type="dxa"/>
          <w:tcMar>
            <w:left w:w="0" w:type="dxa"/>
            <w:right w:w="0" w:type="dxa"/>
          </w:tcMar>
          <w:vAlign w:val="center"/>
        </w:tcPr>
        <w:p w14:paraId="1C1F7AB9" w14:textId="684F9E2F" w:rsidR="00F85B00" w:rsidRPr="00C373FC" w:rsidRDefault="00F85B00" w:rsidP="00C373FC">
          <w:pPr>
            <w:pStyle w:val="Header"/>
            <w:tabs>
              <w:tab w:val="clear" w:pos="9360"/>
            </w:tabs>
            <w:ind w:left="0" w:firstLine="0"/>
            <w:jc w:val="right"/>
            <w:rPr>
              <w:rFonts w:ascii="Arial" w:hAnsi="Arial" w:cs="Arial"/>
              <w:b/>
              <w:sz w:val="2"/>
              <w:szCs w:val="2"/>
            </w:rPr>
          </w:pPr>
          <w:bookmarkStart w:id="2" w:name="_Hlk44007547"/>
        </w:p>
      </w:tc>
      <w:tc>
        <w:tcPr>
          <w:tcW w:w="2883" w:type="dxa"/>
          <w:tcMar>
            <w:left w:w="0" w:type="dxa"/>
            <w:right w:w="0" w:type="dxa"/>
          </w:tcMar>
          <w:vAlign w:val="center"/>
        </w:tcPr>
        <w:p w14:paraId="7EB3D9E1" w14:textId="77777777" w:rsidR="00F85B00" w:rsidRPr="00C373FC" w:rsidRDefault="00F85B00" w:rsidP="00C373FC">
          <w:pPr>
            <w:pStyle w:val="Header"/>
            <w:tabs>
              <w:tab w:val="clear" w:pos="9360"/>
            </w:tabs>
            <w:spacing w:line="204" w:lineRule="auto"/>
            <w:ind w:left="0" w:firstLine="0"/>
            <w:jc w:val="center"/>
            <w:rPr>
              <w:rStyle w:val="Hyperlink"/>
              <w:rFonts w:ascii="Arial" w:hAnsi="Arial" w:cs="Arial"/>
              <w:b/>
              <w:color w:val="auto"/>
              <w:sz w:val="27"/>
              <w:szCs w:val="27"/>
              <w:u w:val="none"/>
            </w:rPr>
          </w:pPr>
          <w:r w:rsidRPr="00C373FC">
            <w:rPr>
              <w:rFonts w:ascii="Arial" w:hAnsi="Arial" w:cs="Arial"/>
              <w:b/>
              <w:sz w:val="27"/>
              <w:szCs w:val="27"/>
            </w:rPr>
            <w:fldChar w:fldCharType="begin"/>
          </w:r>
          <w:r w:rsidRPr="00C373FC">
            <w:rPr>
              <w:rFonts w:ascii="Arial" w:hAnsi="Arial" w:cs="Arial"/>
              <w:b/>
              <w:sz w:val="27"/>
              <w:szCs w:val="27"/>
            </w:rPr>
            <w:instrText xml:space="preserve"> HYPERLINK "https://www.jameshsuilaw.com/" </w:instrText>
          </w:r>
          <w:r w:rsidRPr="00C373FC">
            <w:rPr>
              <w:rFonts w:ascii="Arial" w:hAnsi="Arial" w:cs="Arial"/>
              <w:b/>
              <w:sz w:val="27"/>
              <w:szCs w:val="27"/>
            </w:rPr>
            <w:fldChar w:fldCharType="separate"/>
          </w:r>
          <w:r w:rsidRPr="00C373FC">
            <w:rPr>
              <w:rStyle w:val="Hyperlink"/>
              <w:rFonts w:ascii="Arial" w:hAnsi="Arial" w:cs="Arial"/>
              <w:b/>
              <w:color w:val="auto"/>
              <w:sz w:val="27"/>
              <w:szCs w:val="27"/>
              <w:u w:val="none"/>
            </w:rPr>
            <w:t>JAMES HSUI, PLLC</w:t>
          </w:r>
        </w:p>
        <w:p w14:paraId="54BA824D" w14:textId="77777777" w:rsidR="00F85B00" w:rsidRPr="00C373FC" w:rsidRDefault="00F85B00" w:rsidP="00C373FC">
          <w:pPr>
            <w:pStyle w:val="Header"/>
            <w:tabs>
              <w:tab w:val="clear" w:pos="9360"/>
            </w:tabs>
            <w:spacing w:line="204" w:lineRule="auto"/>
            <w:ind w:left="0" w:firstLine="0"/>
            <w:jc w:val="center"/>
            <w:rPr>
              <w:rFonts w:ascii="Arial" w:hAnsi="Arial" w:cs="Arial"/>
              <w:sz w:val="15"/>
              <w:szCs w:val="15"/>
            </w:rPr>
          </w:pPr>
          <w:r w:rsidRPr="00C373FC">
            <w:rPr>
              <w:rStyle w:val="Hyperlink"/>
              <w:rFonts w:ascii="Arial" w:hAnsi="Arial" w:cs="Arial"/>
              <w:color w:val="auto"/>
              <w:sz w:val="15"/>
              <w:szCs w:val="15"/>
              <w:u w:val="none"/>
            </w:rPr>
            <w:t>Nonprofit | Business | International Law</w:t>
          </w:r>
          <w:r w:rsidRPr="00C373FC">
            <w:rPr>
              <w:rFonts w:ascii="Arial" w:hAnsi="Arial" w:cs="Arial"/>
              <w:sz w:val="27"/>
              <w:szCs w:val="27"/>
            </w:rPr>
            <w:fldChar w:fldCharType="end"/>
          </w:r>
        </w:p>
      </w:tc>
      <w:tc>
        <w:tcPr>
          <w:tcW w:w="235" w:type="dxa"/>
          <w:tcMar>
            <w:left w:w="0" w:type="dxa"/>
            <w:right w:w="0" w:type="dxa"/>
          </w:tcMar>
          <w:vAlign w:val="center"/>
        </w:tcPr>
        <w:p w14:paraId="12259DAA" w14:textId="77777777" w:rsidR="00F85B00" w:rsidRPr="00C373FC" w:rsidRDefault="00F85B00" w:rsidP="00C373FC">
          <w:pPr>
            <w:pStyle w:val="Header"/>
            <w:tabs>
              <w:tab w:val="clear" w:pos="9360"/>
            </w:tabs>
            <w:ind w:left="0" w:right="-1413" w:firstLine="0"/>
            <w:jc w:val="left"/>
            <w:rPr>
              <w:rFonts w:ascii="Arial" w:hAnsi="Arial" w:cs="Arial"/>
              <w:b/>
              <w:sz w:val="16"/>
              <w:szCs w:val="16"/>
            </w:rPr>
          </w:pPr>
        </w:p>
      </w:tc>
      <w:tc>
        <w:tcPr>
          <w:tcW w:w="2594" w:type="dxa"/>
          <w:tcMar>
            <w:left w:w="0" w:type="dxa"/>
            <w:right w:w="0" w:type="dxa"/>
          </w:tcMar>
          <w:vAlign w:val="center"/>
        </w:tcPr>
        <w:p w14:paraId="481E467E" w14:textId="77777777" w:rsidR="00F85B00" w:rsidRPr="00C373FC" w:rsidRDefault="00F85B00" w:rsidP="00C373FC">
          <w:pPr>
            <w:pStyle w:val="Header"/>
            <w:tabs>
              <w:tab w:val="clear" w:pos="9360"/>
            </w:tabs>
            <w:spacing w:line="228" w:lineRule="auto"/>
            <w:ind w:left="0" w:right="-1411" w:firstLine="0"/>
            <w:jc w:val="left"/>
            <w:rPr>
              <w:rStyle w:val="Hyperlink"/>
              <w:rFonts w:ascii="Arial" w:hAnsi="Arial" w:cs="Arial"/>
              <w:color w:val="auto"/>
              <w:sz w:val="20"/>
              <w:szCs w:val="20"/>
              <w:u w:val="none"/>
            </w:rPr>
          </w:pPr>
          <w:r w:rsidRPr="00C373FC">
            <w:rPr>
              <w:rFonts w:ascii="Arial" w:hAnsi="Arial" w:cs="Arial"/>
              <w:sz w:val="20"/>
              <w:szCs w:val="20"/>
            </w:rPr>
            <w:fldChar w:fldCharType="begin"/>
          </w:r>
          <w:r w:rsidRPr="00C373FC">
            <w:rPr>
              <w:rFonts w:ascii="Arial" w:hAnsi="Arial" w:cs="Arial"/>
              <w:sz w:val="20"/>
              <w:szCs w:val="20"/>
            </w:rPr>
            <w:instrText xml:space="preserve"> HYPERLINK "https://www.google.com/maps/place/James+Hsui,+PLLC/@40.7050633,-74.0103822,14z/data=!4m5!3m4!1s0x0:0x1b5237bb4c850ed8!8m2!3d40.7049123!4d-74.0064032" </w:instrText>
          </w:r>
          <w:r w:rsidRPr="00C373FC">
            <w:rPr>
              <w:rFonts w:ascii="Arial" w:hAnsi="Arial" w:cs="Arial"/>
              <w:sz w:val="20"/>
              <w:szCs w:val="20"/>
            </w:rPr>
            <w:fldChar w:fldCharType="separate"/>
          </w:r>
          <w:r w:rsidRPr="00C373FC">
            <w:rPr>
              <w:rStyle w:val="Hyperlink"/>
              <w:rFonts w:ascii="Arial" w:hAnsi="Arial" w:cs="Arial"/>
              <w:color w:val="auto"/>
              <w:sz w:val="20"/>
              <w:szCs w:val="20"/>
              <w:u w:val="none"/>
            </w:rPr>
            <w:t>James Hsui, PLLC</w:t>
          </w:r>
        </w:p>
        <w:p w14:paraId="4C833168" w14:textId="77777777" w:rsidR="00F85B00" w:rsidRPr="00C373FC" w:rsidRDefault="00F85B00" w:rsidP="00C373FC">
          <w:pPr>
            <w:pStyle w:val="Header"/>
            <w:tabs>
              <w:tab w:val="clear" w:pos="9360"/>
            </w:tabs>
            <w:spacing w:line="228" w:lineRule="auto"/>
            <w:ind w:left="0" w:right="-1411" w:firstLine="0"/>
            <w:jc w:val="left"/>
            <w:rPr>
              <w:rStyle w:val="Hyperlink"/>
              <w:rFonts w:ascii="Arial" w:hAnsi="Arial" w:cs="Arial"/>
              <w:color w:val="auto"/>
              <w:sz w:val="20"/>
              <w:szCs w:val="20"/>
              <w:u w:val="none"/>
            </w:rPr>
          </w:pPr>
          <w:r w:rsidRPr="00C373FC">
            <w:rPr>
              <w:rStyle w:val="Hyperlink"/>
              <w:rFonts w:ascii="Arial" w:hAnsi="Arial" w:cs="Arial"/>
              <w:color w:val="auto"/>
              <w:sz w:val="20"/>
              <w:szCs w:val="20"/>
              <w:u w:val="none"/>
            </w:rPr>
            <w:t>110 Wall Street</w:t>
          </w:r>
        </w:p>
        <w:p w14:paraId="600B3041" w14:textId="77777777" w:rsidR="00F85B00" w:rsidRPr="00C373FC" w:rsidRDefault="00F85B00" w:rsidP="00C373FC">
          <w:pPr>
            <w:pStyle w:val="Header"/>
            <w:tabs>
              <w:tab w:val="clear" w:pos="9360"/>
            </w:tabs>
            <w:spacing w:line="228" w:lineRule="auto"/>
            <w:ind w:left="0" w:right="-1411" w:firstLine="0"/>
            <w:jc w:val="left"/>
            <w:rPr>
              <w:rStyle w:val="Hyperlink"/>
              <w:rFonts w:ascii="Arial" w:hAnsi="Arial" w:cs="Arial"/>
              <w:color w:val="auto"/>
              <w:sz w:val="20"/>
              <w:szCs w:val="20"/>
              <w:u w:val="none"/>
            </w:rPr>
          </w:pPr>
          <w:r w:rsidRPr="00C373FC">
            <w:rPr>
              <w:rStyle w:val="Hyperlink"/>
              <w:rFonts w:ascii="Arial" w:hAnsi="Arial" w:cs="Arial"/>
              <w:color w:val="auto"/>
              <w:sz w:val="20"/>
              <w:szCs w:val="20"/>
              <w:u w:val="none"/>
            </w:rPr>
            <w:t>New York, NY 10005</w:t>
          </w:r>
        </w:p>
        <w:p w14:paraId="284726C6" w14:textId="77777777" w:rsidR="00F85B00" w:rsidRPr="00C373FC" w:rsidRDefault="00F85B00" w:rsidP="00C373FC">
          <w:pPr>
            <w:pStyle w:val="Header"/>
            <w:tabs>
              <w:tab w:val="clear" w:pos="9360"/>
            </w:tabs>
            <w:spacing w:line="228" w:lineRule="auto"/>
            <w:ind w:left="0" w:right="-1411" w:firstLine="0"/>
            <w:jc w:val="left"/>
            <w:rPr>
              <w:rFonts w:ascii="Arial" w:hAnsi="Arial" w:cs="Arial"/>
              <w:sz w:val="20"/>
              <w:szCs w:val="20"/>
            </w:rPr>
          </w:pPr>
          <w:r w:rsidRPr="00C373FC">
            <w:rPr>
              <w:rStyle w:val="Hyperlink"/>
              <w:rFonts w:ascii="Arial" w:hAnsi="Arial" w:cs="Arial"/>
              <w:color w:val="auto"/>
              <w:sz w:val="20"/>
              <w:szCs w:val="20"/>
              <w:u w:val="none"/>
            </w:rPr>
            <w:t>United States of America</w:t>
          </w:r>
          <w:r w:rsidRPr="00C373FC">
            <w:rPr>
              <w:rFonts w:ascii="Arial" w:hAnsi="Arial" w:cs="Arial"/>
              <w:sz w:val="20"/>
              <w:szCs w:val="20"/>
            </w:rPr>
            <w:fldChar w:fldCharType="end"/>
          </w:r>
        </w:p>
      </w:tc>
      <w:tc>
        <w:tcPr>
          <w:tcW w:w="3330" w:type="dxa"/>
          <w:tcMar>
            <w:left w:w="0" w:type="dxa"/>
            <w:right w:w="0" w:type="dxa"/>
          </w:tcMar>
          <w:vAlign w:val="center"/>
        </w:tcPr>
        <w:p w14:paraId="4CA748C1" w14:textId="77777777" w:rsidR="00F85B00" w:rsidRPr="00C373FC" w:rsidRDefault="00F85B00" w:rsidP="00C373FC">
          <w:pPr>
            <w:pStyle w:val="Header"/>
            <w:tabs>
              <w:tab w:val="clear" w:pos="9360"/>
              <w:tab w:val="left" w:pos="489"/>
            </w:tabs>
            <w:spacing w:line="228" w:lineRule="auto"/>
            <w:ind w:left="0" w:right="-1411" w:firstLine="0"/>
            <w:jc w:val="left"/>
            <w:rPr>
              <w:rFonts w:ascii="Arial" w:hAnsi="Arial" w:cs="Arial"/>
              <w:sz w:val="20"/>
              <w:szCs w:val="20"/>
            </w:rPr>
          </w:pPr>
          <w:r w:rsidRPr="00C373FC">
            <w:rPr>
              <w:rFonts w:ascii="Arial" w:hAnsi="Arial" w:cs="Arial"/>
              <w:sz w:val="20"/>
              <w:szCs w:val="20"/>
            </w:rPr>
            <w:t xml:space="preserve">Tel: </w:t>
          </w:r>
          <w:r w:rsidRPr="00C373FC">
            <w:rPr>
              <w:rFonts w:ascii="Arial" w:hAnsi="Arial" w:cs="Arial"/>
              <w:sz w:val="20"/>
              <w:szCs w:val="20"/>
            </w:rPr>
            <w:tab/>
          </w:r>
          <w:hyperlink r:id="rId1" w:history="1">
            <w:r w:rsidRPr="00C373FC">
              <w:rPr>
                <w:rStyle w:val="Hyperlink"/>
                <w:rFonts w:ascii="Arial" w:hAnsi="Arial" w:cs="Arial"/>
                <w:color w:val="auto"/>
                <w:sz w:val="20"/>
                <w:szCs w:val="20"/>
                <w:u w:val="none"/>
              </w:rPr>
              <w:t>+1 929 376 8888</w:t>
            </w:r>
          </w:hyperlink>
        </w:p>
        <w:p w14:paraId="489EF140" w14:textId="77777777" w:rsidR="00F85B00" w:rsidRPr="00C373FC" w:rsidRDefault="00F85B00" w:rsidP="00C373FC">
          <w:pPr>
            <w:pStyle w:val="Header"/>
            <w:tabs>
              <w:tab w:val="clear" w:pos="9360"/>
              <w:tab w:val="left" w:pos="489"/>
            </w:tabs>
            <w:spacing w:line="228" w:lineRule="auto"/>
            <w:ind w:left="0" w:right="-1411" w:firstLine="0"/>
            <w:jc w:val="left"/>
            <w:rPr>
              <w:rFonts w:ascii="Arial" w:hAnsi="Arial" w:cs="Arial"/>
              <w:sz w:val="20"/>
              <w:szCs w:val="20"/>
            </w:rPr>
          </w:pPr>
          <w:r w:rsidRPr="00C373FC">
            <w:rPr>
              <w:rFonts w:ascii="Arial" w:hAnsi="Arial" w:cs="Arial"/>
              <w:sz w:val="20"/>
              <w:szCs w:val="20"/>
            </w:rPr>
            <w:t xml:space="preserve">Fax </w:t>
          </w:r>
          <w:r w:rsidRPr="00C373FC">
            <w:rPr>
              <w:rFonts w:ascii="Arial" w:hAnsi="Arial" w:cs="Arial"/>
              <w:sz w:val="20"/>
              <w:szCs w:val="20"/>
            </w:rPr>
            <w:tab/>
            <w:t>+1 888 879 7618</w:t>
          </w:r>
        </w:p>
        <w:p w14:paraId="1499F5A0" w14:textId="77777777" w:rsidR="00F85B00" w:rsidRPr="00C373FC" w:rsidRDefault="001D5A45" w:rsidP="00C373FC">
          <w:pPr>
            <w:pStyle w:val="Header"/>
            <w:tabs>
              <w:tab w:val="clear" w:pos="9360"/>
            </w:tabs>
            <w:spacing w:line="228" w:lineRule="auto"/>
            <w:ind w:left="0" w:right="-1411" w:firstLine="0"/>
            <w:jc w:val="left"/>
            <w:rPr>
              <w:rFonts w:ascii="Arial" w:hAnsi="Arial" w:cs="Arial"/>
              <w:sz w:val="20"/>
              <w:szCs w:val="20"/>
            </w:rPr>
          </w:pPr>
          <w:hyperlink r:id="rId2" w:history="1">
            <w:r w:rsidR="00F85B00" w:rsidRPr="00C373FC">
              <w:rPr>
                <w:rStyle w:val="Hyperlink"/>
                <w:rFonts w:ascii="Arial" w:hAnsi="Arial" w:cs="Arial"/>
                <w:color w:val="auto"/>
                <w:sz w:val="20"/>
                <w:szCs w:val="20"/>
                <w:u w:val="none"/>
              </w:rPr>
              <w:t>james.hsui@jameshsuilaw.com</w:t>
            </w:r>
          </w:hyperlink>
        </w:p>
        <w:p w14:paraId="7170B8A3" w14:textId="77777777" w:rsidR="00F85B00" w:rsidRPr="00C373FC" w:rsidRDefault="001D5A45" w:rsidP="00C373FC">
          <w:pPr>
            <w:pStyle w:val="Header"/>
            <w:tabs>
              <w:tab w:val="clear" w:pos="9360"/>
            </w:tabs>
            <w:spacing w:line="228" w:lineRule="auto"/>
            <w:ind w:left="0" w:right="-1413" w:firstLine="0"/>
            <w:jc w:val="left"/>
            <w:rPr>
              <w:rFonts w:ascii="Arial" w:hAnsi="Arial" w:cs="Arial"/>
              <w:sz w:val="20"/>
              <w:szCs w:val="20"/>
            </w:rPr>
          </w:pPr>
          <w:hyperlink r:id="rId3" w:history="1">
            <w:r w:rsidR="00F85B00" w:rsidRPr="00C373FC">
              <w:rPr>
                <w:rStyle w:val="Hyperlink"/>
                <w:rFonts w:ascii="Arial" w:hAnsi="Arial" w:cs="Arial"/>
                <w:color w:val="auto"/>
                <w:sz w:val="20"/>
                <w:szCs w:val="20"/>
                <w:u w:val="none"/>
              </w:rPr>
              <w:t>www.jameshsuilaw.com</w:t>
            </w:r>
          </w:hyperlink>
        </w:p>
      </w:tc>
    </w:tr>
    <w:tr w:rsidR="00F85B00" w:rsidRPr="00C373FC" w14:paraId="70A8EFC7" w14:textId="77777777" w:rsidTr="00F85B00">
      <w:trPr>
        <w:trHeight w:hRule="exact" w:val="518"/>
        <w:jc w:val="center"/>
      </w:trPr>
      <w:tc>
        <w:tcPr>
          <w:tcW w:w="10440" w:type="dxa"/>
          <w:gridSpan w:val="5"/>
          <w:tcBorders>
            <w:bottom w:val="single" w:sz="8" w:space="0" w:color="auto"/>
          </w:tcBorders>
          <w:tcMar>
            <w:left w:w="0" w:type="dxa"/>
            <w:right w:w="0" w:type="dxa"/>
          </w:tcMar>
          <w:vAlign w:val="center"/>
        </w:tcPr>
        <w:p w14:paraId="17F6C324" w14:textId="77777777" w:rsidR="00F85B00" w:rsidRPr="00C373FC" w:rsidRDefault="00F85B00" w:rsidP="00C373FC">
          <w:pPr>
            <w:pStyle w:val="Header"/>
            <w:tabs>
              <w:tab w:val="clear" w:pos="9360"/>
              <w:tab w:val="left" w:pos="489"/>
            </w:tabs>
            <w:spacing w:line="216" w:lineRule="auto"/>
            <w:ind w:left="0" w:right="-1411" w:firstLine="0"/>
            <w:jc w:val="left"/>
            <w:rPr>
              <w:rFonts w:ascii="Arial" w:hAnsi="Arial" w:cs="Arial"/>
              <w:b/>
              <w:sz w:val="20"/>
              <w:szCs w:val="20"/>
            </w:rPr>
          </w:pPr>
        </w:p>
      </w:tc>
    </w:tr>
    <w:bookmarkEnd w:id="2"/>
  </w:tbl>
  <w:p w14:paraId="1C038BDF" w14:textId="77777777" w:rsidR="00F85B00" w:rsidRPr="00C373FC" w:rsidRDefault="00F85B00">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1C62" w14:textId="77777777" w:rsidR="00F85B00" w:rsidRPr="00C373FC" w:rsidRDefault="00F85B0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6DCF"/>
    <w:multiLevelType w:val="hybridMultilevel"/>
    <w:tmpl w:val="0DCA5758"/>
    <w:lvl w:ilvl="0" w:tplc="3CDE6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E183D"/>
    <w:multiLevelType w:val="hybridMultilevel"/>
    <w:tmpl w:val="AAF64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1526A"/>
    <w:multiLevelType w:val="hybridMultilevel"/>
    <w:tmpl w:val="19368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C60982"/>
    <w:multiLevelType w:val="hybridMultilevel"/>
    <w:tmpl w:val="9D9E2CB8"/>
    <w:lvl w:ilvl="0" w:tplc="29FE759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5D01C7"/>
    <w:multiLevelType w:val="multilevel"/>
    <w:tmpl w:val="15A005E4"/>
    <w:lvl w:ilvl="0">
      <w:start w:val="1"/>
      <w:numFmt w:val="upperRoman"/>
      <w:suff w:val="nothing"/>
      <w:lvlText w:val="Article %1"/>
      <w:lvlJc w:val="left"/>
      <w:pPr>
        <w:ind w:left="0" w:firstLine="0"/>
      </w:pPr>
      <w:rPr>
        <w:rFonts w:hint="default"/>
        <w:b/>
        <w:i w:val="0"/>
        <w:caps/>
        <w:u w:val="single"/>
      </w:rPr>
    </w:lvl>
    <w:lvl w:ilvl="1">
      <w:start w:val="1"/>
      <w:numFmt w:val="decimal"/>
      <w:isLgl/>
      <w:lvlText w:val="%1.%2"/>
      <w:lvlJc w:val="left"/>
      <w:pPr>
        <w:tabs>
          <w:tab w:val="num" w:pos="72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 w:ilvl="3">
      <w:start w:val="1"/>
      <w:numFmt w:val="lowerRoman"/>
      <w:lvlText w:val="(%4)"/>
      <w:lvlJc w:val="left"/>
      <w:pPr>
        <w:tabs>
          <w:tab w:val="num" w:pos="2160"/>
        </w:tabs>
        <w:ind w:left="0" w:firstLine="1440"/>
      </w:pPr>
      <w:rPr>
        <w:rFonts w:hint="default"/>
        <w:b/>
        <w:i w:val="0"/>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019" w:hanging="291"/>
      </w:pPr>
      <w:rPr>
        <w:rFonts w:hint="default"/>
      </w:rPr>
    </w:lvl>
    <w:lvl w:ilvl="8">
      <w:start w:val="1"/>
      <w:numFmt w:val="lowerRoman"/>
      <w:lvlText w:val="%9."/>
      <w:lvlJc w:val="right"/>
      <w:pPr>
        <w:ind w:left="2160" w:hanging="431"/>
      </w:pPr>
      <w:rPr>
        <w:rFonts w:hint="default"/>
      </w:rPr>
    </w:lvl>
  </w:abstractNum>
  <w:abstractNum w:abstractNumId="5" w15:restartNumberingAfterBreak="0">
    <w:nsid w:val="275356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403C2E"/>
    <w:multiLevelType w:val="multilevel"/>
    <w:tmpl w:val="37C61060"/>
    <w:lvl w:ilvl="0">
      <w:start w:val="1"/>
      <w:numFmt w:val="upperRoman"/>
      <w:lvlText w:val="Article %1."/>
      <w:lvlJc w:val="left"/>
      <w:pPr>
        <w:ind w:left="0" w:firstLine="0"/>
      </w:pPr>
      <w:rPr>
        <w:rFonts w:ascii="Arial" w:hAnsi="Arial" w:cs="Arial" w:hint="default"/>
        <w:color w:val="auto"/>
        <w:sz w:val="24"/>
        <w:szCs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42A903EB"/>
    <w:multiLevelType w:val="hybridMultilevel"/>
    <w:tmpl w:val="7232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95F96"/>
    <w:multiLevelType w:val="multilevel"/>
    <w:tmpl w:val="11486C70"/>
    <w:lvl w:ilvl="0">
      <w:start w:val="1"/>
      <w:numFmt w:val="none"/>
      <w:lvlText w:val=""/>
      <w:lvlJc w:val="left"/>
      <w:pPr>
        <w:tabs>
          <w:tab w:val="num" w:pos="0"/>
        </w:tabs>
        <w:ind w:left="0" w:firstLine="0"/>
      </w:pPr>
      <w:rPr>
        <w:rFonts w:hint="default"/>
      </w:rPr>
    </w:lvl>
    <w:lvl w:ilvl="1">
      <w:start w:val="1"/>
      <w:numFmt w:val="none"/>
      <w:lvlText w:val=""/>
      <w:lvlJc w:val="left"/>
      <w:pPr>
        <w:tabs>
          <w:tab w:val="num" w:pos="720"/>
        </w:tabs>
        <w:ind w:left="0" w:firstLine="0"/>
      </w:pPr>
      <w:rPr>
        <w:rFonts w:hint="default"/>
      </w:rPr>
    </w:lvl>
    <w:lvl w:ilvl="2">
      <w:start w:val="1"/>
      <w:numFmt w:val="decimal"/>
      <w:lvlText w:val="%3."/>
      <w:lvlJc w:val="left"/>
      <w:pPr>
        <w:tabs>
          <w:tab w:val="num" w:pos="720"/>
        </w:tabs>
        <w:ind w:left="0" w:firstLine="295"/>
      </w:pPr>
      <w:rPr>
        <w:rFonts w:hint="default"/>
      </w:rPr>
    </w:lvl>
    <w:lvl w:ilvl="3">
      <w:start w:val="1"/>
      <w:numFmt w:val="lowerLetter"/>
      <w:lvlText w:val="(%4)"/>
      <w:lvlJc w:val="left"/>
      <w:pPr>
        <w:tabs>
          <w:tab w:val="num" w:pos="1287"/>
        </w:tabs>
        <w:ind w:left="1287" w:hanging="567"/>
      </w:pPr>
      <w:rPr>
        <w:rFonts w:hint="default"/>
      </w:rPr>
    </w:lvl>
    <w:lvl w:ilvl="4">
      <w:start w:val="1"/>
      <w:numFmt w:val="lowerRoman"/>
      <w:lvlText w:val="(%5)"/>
      <w:lvlJc w:val="left"/>
      <w:pPr>
        <w:tabs>
          <w:tab w:val="num" w:pos="1854"/>
        </w:tabs>
        <w:ind w:left="185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465321"/>
    <w:multiLevelType w:val="multilevel"/>
    <w:tmpl w:val="33686C56"/>
    <w:lvl w:ilvl="0">
      <w:start w:val="1"/>
      <w:numFmt w:val="upperRoman"/>
      <w:suff w:val="nothing"/>
      <w:lvlText w:val="Article %1"/>
      <w:lvlJc w:val="left"/>
      <w:pPr>
        <w:ind w:left="0" w:firstLine="0"/>
      </w:pPr>
      <w:rPr>
        <w:rFonts w:hint="default"/>
        <w:b/>
        <w:i w:val="0"/>
        <w:caps/>
        <w:u w:val="single"/>
      </w:rPr>
    </w:lvl>
    <w:lvl w:ilvl="1">
      <w:start w:val="1"/>
      <w:numFmt w:val="decimal"/>
      <w:lvlText w:val="%2."/>
      <w:lvlJc w:val="left"/>
      <w:pPr>
        <w:tabs>
          <w:tab w:val="num" w:pos="720"/>
        </w:tabs>
        <w:ind w:left="0" w:firstLine="0"/>
      </w:pPr>
      <w:rPr>
        <w:rFonts w:ascii="Times New Roman" w:hAnsi="Times New Roman" w:cs="Times New Roman" w:hint="default"/>
        <w:b/>
        <w:i w:val="0"/>
      </w:rPr>
    </w:lvl>
    <w:lvl w:ilvl="2">
      <w:start w:val="1"/>
      <w:numFmt w:val="lowerLetter"/>
      <w:lvlText w:val="(%3)"/>
      <w:lvlJc w:val="left"/>
      <w:pPr>
        <w:tabs>
          <w:tab w:val="num" w:pos="1440"/>
        </w:tabs>
        <w:ind w:left="0" w:firstLine="720"/>
      </w:pPr>
      <w:rPr>
        <w:rFonts w:hint="default"/>
        <w:b/>
        <w:i w:val="0"/>
      </w:rPr>
    </w:lvl>
    <w:lvl w:ilvl="3">
      <w:start w:val="1"/>
      <w:numFmt w:val="lowerRoman"/>
      <w:lvlText w:val="(%4)"/>
      <w:lvlJc w:val="left"/>
      <w:pPr>
        <w:tabs>
          <w:tab w:val="num" w:pos="2160"/>
        </w:tabs>
        <w:ind w:left="0" w:firstLine="1440"/>
      </w:pPr>
      <w:rPr>
        <w:rFonts w:hint="default"/>
        <w:b/>
        <w:i w:val="0"/>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019" w:hanging="291"/>
      </w:pPr>
      <w:rPr>
        <w:rFonts w:hint="default"/>
      </w:rPr>
    </w:lvl>
    <w:lvl w:ilvl="8">
      <w:start w:val="1"/>
      <w:numFmt w:val="lowerRoman"/>
      <w:lvlText w:val="%9."/>
      <w:lvlJc w:val="right"/>
      <w:pPr>
        <w:ind w:left="2160" w:hanging="431"/>
      </w:pPr>
      <w:rPr>
        <w:rFonts w:hint="default"/>
      </w:rPr>
    </w:lvl>
  </w:abstractNum>
  <w:abstractNum w:abstractNumId="10" w15:restartNumberingAfterBreak="0">
    <w:nsid w:val="50B03E45"/>
    <w:multiLevelType w:val="hybridMultilevel"/>
    <w:tmpl w:val="8822E976"/>
    <w:lvl w:ilvl="0" w:tplc="1292C8C2">
      <w:start w:val="1"/>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512306"/>
    <w:multiLevelType w:val="hybridMultilevel"/>
    <w:tmpl w:val="DB7CA470"/>
    <w:lvl w:ilvl="0" w:tplc="D7906584">
      <w:start w:val="1"/>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1A0458"/>
    <w:multiLevelType w:val="multilevel"/>
    <w:tmpl w:val="3CD659DC"/>
    <w:numStyleLink w:val="Style1"/>
  </w:abstractNum>
  <w:abstractNum w:abstractNumId="13" w15:restartNumberingAfterBreak="0">
    <w:nsid w:val="591847A2"/>
    <w:multiLevelType w:val="multilevel"/>
    <w:tmpl w:val="A5EE1A22"/>
    <w:lvl w:ilvl="0">
      <w:start w:val="1"/>
      <w:numFmt w:val="upperRoman"/>
      <w:suff w:val="nothing"/>
      <w:lvlText w:val="Article %1"/>
      <w:lvlJc w:val="left"/>
      <w:pPr>
        <w:ind w:left="0" w:firstLine="0"/>
      </w:pPr>
      <w:rPr>
        <w:rFonts w:hint="default"/>
        <w:b/>
        <w:i w:val="0"/>
        <w:caps/>
        <w:u w:val="single"/>
      </w:rPr>
    </w:lvl>
    <w:lvl w:ilvl="1">
      <w:start w:val="1"/>
      <w:numFmt w:val="decimal"/>
      <w:isLgl/>
      <w:lvlText w:val="%1.%2"/>
      <w:lvlJc w:val="left"/>
      <w:pPr>
        <w:tabs>
          <w:tab w:val="num" w:pos="720"/>
        </w:tabs>
        <w:ind w:left="0" w:firstLine="0"/>
      </w:pPr>
      <w:rPr>
        <w:rFonts w:hint="default"/>
        <w:b/>
        <w:i w:val="0"/>
      </w:rPr>
    </w:lvl>
    <w:lvl w:ilvl="2">
      <w:start w:val="1"/>
      <w:numFmt w:val="lowerLetter"/>
      <w:lvlText w:val="(%3)"/>
      <w:lvlJc w:val="left"/>
      <w:pPr>
        <w:tabs>
          <w:tab w:val="num" w:pos="1440"/>
        </w:tabs>
        <w:ind w:left="0" w:firstLine="720"/>
      </w:pPr>
      <w:rPr>
        <w:rFonts w:hint="default"/>
        <w:b/>
        <w:i w:val="0"/>
      </w:rPr>
    </w:lvl>
    <w:lvl w:ilvl="3">
      <w:start w:val="1"/>
      <w:numFmt w:val="lowerRoman"/>
      <w:lvlText w:val="(%4)"/>
      <w:lvlJc w:val="left"/>
      <w:pPr>
        <w:tabs>
          <w:tab w:val="num" w:pos="2160"/>
        </w:tabs>
        <w:ind w:left="0" w:firstLine="1440"/>
      </w:pPr>
      <w:rPr>
        <w:rFonts w:hint="default"/>
        <w:b/>
        <w:i w:val="0"/>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019" w:hanging="291"/>
      </w:pPr>
      <w:rPr>
        <w:rFonts w:hint="default"/>
      </w:rPr>
    </w:lvl>
    <w:lvl w:ilvl="8">
      <w:start w:val="1"/>
      <w:numFmt w:val="lowerRoman"/>
      <w:lvlText w:val="%9."/>
      <w:lvlJc w:val="right"/>
      <w:pPr>
        <w:ind w:left="2160" w:hanging="431"/>
      </w:pPr>
      <w:rPr>
        <w:rFonts w:hint="default"/>
      </w:rPr>
    </w:lvl>
  </w:abstractNum>
  <w:abstractNum w:abstractNumId="14" w15:restartNumberingAfterBreak="0">
    <w:nsid w:val="70B9314D"/>
    <w:multiLevelType w:val="multilevel"/>
    <w:tmpl w:val="3CD659DC"/>
    <w:styleLink w:val="Style1"/>
    <w:lvl w:ilvl="0">
      <w:start w:val="1"/>
      <w:numFmt w:val="upperRoman"/>
      <w:pStyle w:val="Heading1"/>
      <w:suff w:val="nothing"/>
      <w:lvlText w:val="Article %1:"/>
      <w:lvlJc w:val="left"/>
      <w:pPr>
        <w:ind w:left="0" w:firstLine="0"/>
      </w:pPr>
      <w:rPr>
        <w:b/>
        <w:i w:val="0"/>
        <w:caps w:val="0"/>
        <w:u w:val="single"/>
      </w:rPr>
    </w:lvl>
    <w:lvl w:ilvl="1">
      <w:start w:val="1"/>
      <w:numFmt w:val="decimal"/>
      <w:pStyle w:val="Heading2"/>
      <w:isLgl/>
      <w:lvlText w:val="%1.%2"/>
      <w:lvlJc w:val="left"/>
      <w:pPr>
        <w:tabs>
          <w:tab w:val="num" w:pos="720"/>
        </w:tabs>
        <w:ind w:left="0" w:firstLine="0"/>
      </w:pPr>
      <w:rPr>
        <w:rFonts w:hint="default"/>
        <w:b/>
        <w:i w:val="0"/>
      </w:rPr>
    </w:lvl>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 w:ilvl="3">
      <w:start w:val="1"/>
      <w:numFmt w:val="lowerRoman"/>
      <w:lvlText w:val="(%4)"/>
      <w:lvlJc w:val="left"/>
      <w:pPr>
        <w:tabs>
          <w:tab w:val="num" w:pos="2160"/>
        </w:tabs>
        <w:ind w:left="0" w:firstLine="1440"/>
      </w:pPr>
      <w:rPr>
        <w:rFonts w:hint="default"/>
        <w:b/>
        <w:i w:val="0"/>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019" w:hanging="291"/>
      </w:pPr>
      <w:rPr>
        <w:rFonts w:hint="default"/>
      </w:rPr>
    </w:lvl>
    <w:lvl w:ilvl="8">
      <w:start w:val="1"/>
      <w:numFmt w:val="lowerRoman"/>
      <w:lvlText w:val="%9."/>
      <w:lvlJc w:val="right"/>
      <w:pPr>
        <w:ind w:left="2160" w:hanging="431"/>
      </w:pPr>
      <w:rPr>
        <w:rFonts w:hint="default"/>
      </w:rPr>
    </w:lvl>
  </w:abstractNum>
  <w:num w:numId="1">
    <w:abstractNumId w:val="10"/>
  </w:num>
  <w:num w:numId="2">
    <w:abstractNumId w:val="12"/>
    <w:lvlOverride w:ilvl="0">
      <w:lvl w:ilvl="0">
        <w:start w:val="1"/>
        <w:numFmt w:val="upperRoman"/>
        <w:pStyle w:val="Heading1"/>
        <w:suff w:val="nothing"/>
        <w:lvlText w:val="Article %1"/>
        <w:lvlJc w:val="left"/>
        <w:pPr>
          <w:ind w:left="0" w:firstLine="0"/>
        </w:pPr>
        <w:rPr>
          <w:rFonts w:hint="default"/>
          <w:u w:val="single"/>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lowerLetter"/>
        <w:pStyle w:val="Heading3"/>
        <w:lvlText w:val="(%3)"/>
        <w:lvlJc w:val="left"/>
        <w:pPr>
          <w:ind w:left="1224"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4"/>
  </w:num>
  <w:num w:numId="4">
    <w:abstractNumId w:val="11"/>
  </w:num>
  <w:num w:numId="5">
    <w:abstractNumId w:val="0"/>
  </w:num>
  <w:num w:numId="6">
    <w:abstractNumId w:val="10"/>
    <w:lvlOverride w:ilvl="0">
      <w:startOverride w:val="1"/>
    </w:lvlOverride>
  </w:num>
  <w:num w:numId="7">
    <w:abstractNumId w:val="8"/>
  </w:num>
  <w:num w:numId="8">
    <w:abstractNumId w:val="3"/>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2"/>
    <w:lvlOverride w:ilvl="0">
      <w:lvl w:ilvl="0">
        <w:start w:val="1"/>
        <w:numFmt w:val="upperRoman"/>
        <w:pStyle w:val="Heading1"/>
        <w:suff w:val="nothing"/>
        <w:lvlText w:val="Article %1"/>
        <w:lvlJc w:val="left"/>
        <w:pPr>
          <w:ind w:left="0" w:firstLine="0"/>
        </w:pPr>
        <w:rPr>
          <w:rFonts w:ascii="Times New Roman Bold" w:hAnsi="Times New Roman Bold" w:cs="Times New Roman" w:hint="default"/>
          <w:bCs w:val="0"/>
          <w:i w:val="0"/>
          <w:iCs w:val="0"/>
          <w:caps/>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2"/>
        <w:isLgl/>
        <w:lvlText w:val="%1.%2"/>
        <w:lvlJc w:val="left"/>
        <w:pPr>
          <w:tabs>
            <w:tab w:val="num" w:pos="720"/>
          </w:tabs>
          <w:ind w:left="0" w:firstLine="0"/>
        </w:pPr>
        <w:rPr>
          <w:rFonts w:hint="default"/>
          <w:b/>
          <w:i w:val="0"/>
          <w:caps w:val="0"/>
        </w:rPr>
      </w:lvl>
    </w:lvlOverride>
    <w:lvlOverride w:ilvl="2">
      <w:lvl w:ilvl="2">
        <w:start w:val="1"/>
        <w:numFmt w:val="lowerLetter"/>
        <w:pStyle w:val="Heading3"/>
        <w:lvlText w:val="(%3)"/>
        <w:lvlJc w:val="left"/>
        <w:pPr>
          <w:tabs>
            <w:tab w:val="num" w:pos="1440"/>
          </w:tabs>
          <w:ind w:left="0" w:firstLine="720"/>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13">
    <w:abstractNumId w:val="9"/>
  </w:num>
  <w:num w:numId="14">
    <w:abstractNumId w:val="4"/>
  </w:num>
  <w:num w:numId="15">
    <w:abstractNumId w:val="6"/>
  </w:num>
  <w:num w:numId="16">
    <w:abstractNumId w:val="1"/>
  </w:num>
  <w:num w:numId="17">
    <w:abstractNumId w:val="13"/>
  </w:num>
  <w:num w:numId="18">
    <w:abstractNumId w:val="12"/>
    <w:lvlOverride w:ilvl="0">
      <w:lvl w:ilvl="0">
        <w:start w:val="1"/>
        <w:numFmt w:val="upperRoman"/>
        <w:pStyle w:val="Heading1"/>
        <w:suff w:val="nothing"/>
        <w:lvlText w:val="Article %1:"/>
        <w:lvlJc w:val="left"/>
        <w:pPr>
          <w:ind w:left="0" w:firstLine="0"/>
        </w:pPr>
        <w:rPr>
          <w:b/>
          <w:i w:val="0"/>
          <w:caps w:val="0"/>
          <w:u w:val="single"/>
        </w:rPr>
      </w:lvl>
    </w:lvlOverride>
    <w:lvlOverride w:ilvl="1">
      <w:lvl w:ilvl="1">
        <w:start w:val="1"/>
        <w:numFmt w:val="decimal"/>
        <w:pStyle w:val="Heading2"/>
        <w:isLgl/>
        <w:lvlText w:val="%1.%2"/>
        <w:lvlJc w:val="left"/>
        <w:pPr>
          <w:tabs>
            <w:tab w:val="num" w:pos="720"/>
          </w:tabs>
          <w:ind w:left="0" w:firstLine="0"/>
        </w:pPr>
        <w:rPr>
          <w:rFonts w:hint="default"/>
          <w:b/>
          <w:i w:val="0"/>
        </w:rPr>
      </w:lvl>
    </w:lvlOverride>
    <w:lvlOverride w:ilvl="2">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19">
    <w:abstractNumId w:val="12"/>
    <w:lvlOverride w:ilvl="0">
      <w:lvl w:ilvl="0">
        <w:start w:val="1"/>
        <w:numFmt w:val="upperRoman"/>
        <w:pStyle w:val="Heading1"/>
        <w:suff w:val="nothing"/>
        <w:lvlText w:val="Article %1:"/>
        <w:lvlJc w:val="left"/>
        <w:pPr>
          <w:ind w:left="0" w:firstLine="0"/>
        </w:pPr>
        <w:rPr>
          <w:rFonts w:hint="default"/>
          <w:b/>
          <w:i w:val="0"/>
          <w:caps w:val="0"/>
          <w:u w:val="single"/>
        </w:rPr>
      </w:lvl>
    </w:lvlOverride>
    <w:lvlOverride w:ilvl="1">
      <w:lvl w:ilvl="1">
        <w:start w:val="1"/>
        <w:numFmt w:val="decimal"/>
        <w:pStyle w:val="Heading2"/>
        <w:isLgl/>
        <w:lvlText w:val="%1.%2"/>
        <w:lvlJc w:val="left"/>
        <w:pPr>
          <w:tabs>
            <w:tab w:val="num" w:pos="720"/>
          </w:tabs>
          <w:ind w:left="0" w:firstLine="0"/>
        </w:pPr>
        <w:rPr>
          <w:rFonts w:hint="default"/>
          <w:b/>
          <w:i w:val="0"/>
        </w:rPr>
      </w:lvl>
    </w:lvlOverride>
    <w:lvlOverride w:ilvl="2">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20">
    <w:abstractNumId w:val="12"/>
    <w:lvlOverride w:ilvl="0">
      <w:lvl w:ilvl="0">
        <w:start w:val="1"/>
        <w:numFmt w:val="upperRoman"/>
        <w:pStyle w:val="Heading1"/>
        <w:suff w:val="nothing"/>
        <w:lvlText w:val="Article %1:"/>
        <w:lvlJc w:val="left"/>
        <w:pPr>
          <w:ind w:left="0" w:firstLine="0"/>
        </w:pPr>
        <w:rPr>
          <w:rFonts w:hint="default"/>
          <w:b/>
          <w:i w:val="0"/>
          <w:caps w:val="0"/>
          <w:u w:val="single"/>
        </w:rPr>
      </w:lvl>
    </w:lvlOverride>
    <w:lvlOverride w:ilvl="1">
      <w:lvl w:ilvl="1">
        <w:start w:val="1"/>
        <w:numFmt w:val="decimal"/>
        <w:pStyle w:val="Heading2"/>
        <w:isLgl/>
        <w:lvlText w:val="%1.%2"/>
        <w:lvlJc w:val="left"/>
        <w:pPr>
          <w:tabs>
            <w:tab w:val="num" w:pos="720"/>
          </w:tabs>
          <w:ind w:left="0" w:firstLine="0"/>
        </w:pPr>
        <w:rPr>
          <w:rFonts w:hint="default"/>
          <w:b/>
          <w:i w:val="0"/>
        </w:rPr>
      </w:lvl>
    </w:lvlOverride>
    <w:lvlOverride w:ilvl="2">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21">
    <w:abstractNumId w:val="5"/>
  </w:num>
  <w:num w:numId="22">
    <w:abstractNumId w:val="12"/>
    <w:lvlOverride w:ilvl="0">
      <w:lvl w:ilvl="0">
        <w:start w:val="1"/>
        <w:numFmt w:val="upperRoman"/>
        <w:pStyle w:val="Heading1"/>
        <w:suff w:val="nothing"/>
        <w:lvlText w:val="Article %1"/>
        <w:lvlJc w:val="left"/>
        <w:pPr>
          <w:ind w:left="0" w:firstLine="0"/>
        </w:pPr>
        <w:rPr>
          <w:rFonts w:hint="default"/>
          <w:b/>
          <w:i w:val="0"/>
          <w:caps/>
          <w:smallCaps w:val="0"/>
          <w:u w:val="single"/>
        </w:rPr>
      </w:lvl>
    </w:lvlOverride>
    <w:lvlOverride w:ilvl="1">
      <w:lvl w:ilvl="1">
        <w:start w:val="1"/>
        <w:numFmt w:val="decimal"/>
        <w:pStyle w:val="Heading2"/>
        <w:isLgl/>
        <w:lvlText w:val="%1.%2"/>
        <w:lvlJc w:val="left"/>
        <w:pPr>
          <w:tabs>
            <w:tab w:val="num" w:pos="720"/>
          </w:tabs>
          <w:ind w:left="0" w:firstLine="0"/>
        </w:pPr>
        <w:rPr>
          <w:rFonts w:hint="default"/>
          <w:b/>
          <w:i w:val="0"/>
        </w:rPr>
      </w:lvl>
    </w:lvlOverride>
    <w:lvlOverride w:ilvl="2">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23">
    <w:abstractNumId w:val="12"/>
    <w:lvlOverride w:ilvl="0">
      <w:lvl w:ilvl="0">
        <w:start w:val="1"/>
        <w:numFmt w:val="upperRoman"/>
        <w:pStyle w:val="Heading1"/>
        <w:suff w:val="nothing"/>
        <w:lvlText w:val="Article %1:"/>
        <w:lvlJc w:val="left"/>
        <w:pPr>
          <w:ind w:left="0" w:firstLine="0"/>
        </w:pPr>
        <w:rPr>
          <w:b/>
          <w:i w:val="0"/>
          <w:caps w:val="0"/>
          <w:u w:val="single"/>
        </w:rPr>
      </w:lvl>
    </w:lvlOverride>
    <w:lvlOverride w:ilvl="1">
      <w:lvl w:ilvl="1">
        <w:start w:val="1"/>
        <w:numFmt w:val="decimal"/>
        <w:pStyle w:val="Heading2"/>
        <w:isLgl/>
        <w:lvlText w:val="%1.%2"/>
        <w:lvlJc w:val="left"/>
        <w:pPr>
          <w:tabs>
            <w:tab w:val="num" w:pos="720"/>
          </w:tabs>
          <w:ind w:left="0" w:firstLine="0"/>
        </w:pPr>
        <w:rPr>
          <w:rFonts w:hint="default"/>
          <w:b/>
          <w:i w:val="0"/>
        </w:rPr>
      </w:lvl>
    </w:lvlOverride>
    <w:lvlOverride w:ilvl="2">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24">
    <w:abstractNumId w:val="12"/>
    <w:lvlOverride w:ilvl="0">
      <w:lvl w:ilvl="0">
        <w:start w:val="1"/>
        <w:numFmt w:val="upperRoman"/>
        <w:pStyle w:val="Heading1"/>
        <w:suff w:val="nothing"/>
        <w:lvlText w:val="Article %1:"/>
        <w:lvlJc w:val="left"/>
        <w:pPr>
          <w:ind w:left="0" w:firstLine="0"/>
        </w:pPr>
        <w:rPr>
          <w:rFonts w:hint="default"/>
          <w:b/>
          <w:i w:val="0"/>
          <w:caps w:val="0"/>
          <w:u w:val="single"/>
        </w:rPr>
      </w:lvl>
    </w:lvlOverride>
    <w:lvlOverride w:ilvl="1">
      <w:lvl w:ilvl="1">
        <w:start w:val="1"/>
        <w:numFmt w:val="decimal"/>
        <w:pStyle w:val="Heading2"/>
        <w:isLgl/>
        <w:lvlText w:val="%1.%2"/>
        <w:lvlJc w:val="left"/>
        <w:pPr>
          <w:tabs>
            <w:tab w:val="num" w:pos="720"/>
          </w:tabs>
          <w:ind w:left="0" w:firstLine="0"/>
        </w:pPr>
        <w:rPr>
          <w:rFonts w:hint="default"/>
          <w:b/>
          <w:i w:val="0"/>
        </w:rPr>
      </w:lvl>
    </w:lvlOverride>
    <w:lvlOverride w:ilvl="2">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25">
    <w:abstractNumId w:val="12"/>
    <w:lvlOverride w:ilvl="0">
      <w:startOverride w:val="1"/>
      <w:lvl w:ilvl="0">
        <w:start w:val="1"/>
        <w:numFmt w:val="upperRoman"/>
        <w:pStyle w:val="Heading1"/>
        <w:suff w:val="nothing"/>
        <w:lvlText w:val="Article %1:"/>
        <w:lvlJc w:val="left"/>
        <w:pPr>
          <w:ind w:left="0" w:firstLine="0"/>
        </w:pPr>
        <w:rPr>
          <w:b/>
          <w:i w:val="0"/>
          <w:caps w:val="0"/>
          <w:u w:val="single"/>
        </w:rPr>
      </w:lvl>
    </w:lvlOverride>
    <w:lvlOverride w:ilvl="1">
      <w:startOverride w:val="1"/>
      <w:lvl w:ilvl="1">
        <w:start w:val="1"/>
        <w:numFmt w:val="decimal"/>
        <w:pStyle w:val="Heading2"/>
        <w:isLgl/>
        <w:lvlText w:val="%1.%2"/>
        <w:lvlJc w:val="left"/>
        <w:pPr>
          <w:tabs>
            <w:tab w:val="num" w:pos="720"/>
          </w:tabs>
          <w:ind w:left="0" w:firstLine="0"/>
        </w:pPr>
        <w:rPr>
          <w:rFonts w:hint="default"/>
          <w:b/>
          <w:i w:val="0"/>
        </w:rPr>
      </w:lvl>
    </w:lvlOverride>
    <w:lvlOverride w:ilvl="2">
      <w:startOverride w:val="1"/>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26">
    <w:abstractNumId w:val="12"/>
    <w:lvlOverride w:ilvl="0">
      <w:startOverride w:val="1"/>
      <w:lvl w:ilvl="0">
        <w:start w:val="1"/>
        <w:numFmt w:val="upperRoman"/>
        <w:pStyle w:val="Heading1"/>
        <w:suff w:val="nothing"/>
        <w:lvlText w:val="Article %1:"/>
        <w:lvlJc w:val="left"/>
        <w:pPr>
          <w:ind w:left="0" w:firstLine="0"/>
        </w:pPr>
        <w:rPr>
          <w:b/>
          <w:i w:val="0"/>
          <w:caps w:val="0"/>
          <w:u w:val="single"/>
        </w:rPr>
      </w:lvl>
    </w:lvlOverride>
    <w:lvlOverride w:ilvl="1">
      <w:startOverride w:val="1"/>
      <w:lvl w:ilvl="1">
        <w:start w:val="1"/>
        <w:numFmt w:val="decimal"/>
        <w:pStyle w:val="Heading2"/>
        <w:isLgl/>
        <w:lvlText w:val="%1.%2"/>
        <w:lvlJc w:val="left"/>
        <w:pPr>
          <w:tabs>
            <w:tab w:val="num" w:pos="720"/>
          </w:tabs>
          <w:ind w:left="0" w:firstLine="0"/>
        </w:pPr>
        <w:rPr>
          <w:rFonts w:hint="default"/>
          <w:b/>
          <w:i w:val="0"/>
        </w:rPr>
      </w:lvl>
    </w:lvlOverride>
    <w:lvlOverride w:ilvl="2">
      <w:startOverride w:val="1"/>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27">
    <w:abstractNumId w:val="12"/>
    <w:lvlOverride w:ilvl="0">
      <w:startOverride w:val="1"/>
      <w:lvl w:ilvl="0">
        <w:start w:val="1"/>
        <w:numFmt w:val="upperRoman"/>
        <w:pStyle w:val="Heading1"/>
        <w:suff w:val="nothing"/>
        <w:lvlText w:val="Article %1:"/>
        <w:lvlJc w:val="left"/>
        <w:pPr>
          <w:ind w:left="0" w:firstLine="0"/>
        </w:pPr>
        <w:rPr>
          <w:b/>
          <w:i w:val="0"/>
          <w:caps w:val="0"/>
          <w:u w:val="single"/>
        </w:rPr>
      </w:lvl>
    </w:lvlOverride>
    <w:lvlOverride w:ilvl="1">
      <w:startOverride w:val="1"/>
      <w:lvl w:ilvl="1">
        <w:start w:val="1"/>
        <w:numFmt w:val="decimal"/>
        <w:pStyle w:val="Heading2"/>
        <w:isLgl/>
        <w:lvlText w:val="%1.%2"/>
        <w:lvlJc w:val="left"/>
        <w:pPr>
          <w:tabs>
            <w:tab w:val="num" w:pos="720"/>
          </w:tabs>
          <w:ind w:left="0" w:firstLine="0"/>
        </w:pPr>
        <w:rPr>
          <w:rFonts w:hint="default"/>
          <w:b/>
          <w:i w:val="0"/>
        </w:rPr>
      </w:lvl>
    </w:lvlOverride>
    <w:lvlOverride w:ilvl="2">
      <w:startOverride w:val="1"/>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28">
    <w:abstractNumId w:val="12"/>
    <w:lvlOverride w:ilvl="0">
      <w:lvl w:ilvl="0">
        <w:start w:val="1"/>
        <w:numFmt w:val="upperRoman"/>
        <w:pStyle w:val="Heading1"/>
        <w:suff w:val="nothing"/>
        <w:lvlText w:val="Article %1"/>
        <w:lvlJc w:val="left"/>
        <w:pPr>
          <w:ind w:left="5130" w:firstLine="0"/>
        </w:pPr>
        <w:rPr>
          <w:rFonts w:hint="default"/>
          <w:b/>
          <w:i w:val="0"/>
          <w:caps/>
          <w:smallCaps w:val="0"/>
          <w:u w:val="single"/>
        </w:rPr>
      </w:lvl>
    </w:lvlOverride>
    <w:lvlOverride w:ilvl="1">
      <w:lvl w:ilvl="1">
        <w:start w:val="1"/>
        <w:numFmt w:val="decimal"/>
        <w:pStyle w:val="Heading2"/>
        <w:isLgl/>
        <w:lvlText w:val="%1.%2"/>
        <w:lvlJc w:val="left"/>
        <w:pPr>
          <w:tabs>
            <w:tab w:val="num" w:pos="5850"/>
          </w:tabs>
          <w:ind w:left="5130" w:firstLine="0"/>
        </w:pPr>
        <w:rPr>
          <w:rFonts w:hint="default"/>
          <w:b/>
          <w:i w:val="0"/>
        </w:rPr>
      </w:lvl>
    </w:lvlOverride>
    <w:lvlOverride w:ilvl="2">
      <w:lvl w:ilvl="2">
        <w:start w:val="1"/>
        <w:numFmt w:val="lowerLetter"/>
        <w:pStyle w:val="Heading3"/>
        <w:lvlText w:val="(%3)"/>
        <w:lvlJc w:val="left"/>
        <w:pPr>
          <w:tabs>
            <w:tab w:val="num" w:pos="6570"/>
          </w:tabs>
          <w:ind w:left="5130" w:firstLine="720"/>
        </w:pPr>
        <w:rPr>
          <w:rFonts w:ascii="Times New Roman" w:eastAsiaTheme="minorHAnsi" w:hAnsi="Times New Roman" w:cs="Times New Roman" w:hint="default"/>
          <w:b/>
          <w:i w:val="0"/>
          <w:sz w:val="24"/>
          <w:szCs w:val="24"/>
        </w:rPr>
      </w:lvl>
    </w:lvlOverride>
    <w:lvlOverride w:ilvl="3">
      <w:lvl w:ilvl="3">
        <w:start w:val="1"/>
        <w:numFmt w:val="lowerRoman"/>
        <w:lvlText w:val="(%4)"/>
        <w:lvlJc w:val="left"/>
        <w:pPr>
          <w:tabs>
            <w:tab w:val="num" w:pos="7290"/>
          </w:tabs>
          <w:ind w:left="5130" w:firstLine="1440"/>
        </w:pPr>
        <w:rPr>
          <w:rFonts w:hint="default"/>
          <w:b/>
          <w:i w:val="0"/>
        </w:rPr>
      </w:lvl>
    </w:lvlOverride>
    <w:lvlOverride w:ilvl="4">
      <w:lvl w:ilvl="4">
        <w:start w:val="1"/>
        <w:numFmt w:val="decimal"/>
        <w:lvlText w:val="%5)"/>
        <w:lvlJc w:val="left"/>
        <w:pPr>
          <w:ind w:left="6858" w:hanging="432"/>
        </w:pPr>
        <w:rPr>
          <w:rFonts w:hint="default"/>
        </w:rPr>
      </w:lvl>
    </w:lvlOverride>
    <w:lvlOverride w:ilvl="5">
      <w:lvl w:ilvl="5">
        <w:start w:val="1"/>
        <w:numFmt w:val="lowerLetter"/>
        <w:lvlText w:val="%6)"/>
        <w:lvlJc w:val="left"/>
        <w:pPr>
          <w:ind w:left="7002" w:hanging="432"/>
        </w:pPr>
        <w:rPr>
          <w:rFonts w:hint="default"/>
        </w:rPr>
      </w:lvl>
    </w:lvlOverride>
    <w:lvlOverride w:ilvl="6">
      <w:lvl w:ilvl="6">
        <w:start w:val="1"/>
        <w:numFmt w:val="lowerRoman"/>
        <w:lvlText w:val="%7)"/>
        <w:lvlJc w:val="right"/>
        <w:pPr>
          <w:ind w:left="7146" w:hanging="288"/>
        </w:pPr>
        <w:rPr>
          <w:rFonts w:hint="default"/>
        </w:rPr>
      </w:lvl>
    </w:lvlOverride>
    <w:lvlOverride w:ilvl="7">
      <w:lvl w:ilvl="7">
        <w:start w:val="1"/>
        <w:numFmt w:val="lowerLetter"/>
        <w:lvlText w:val="%8."/>
        <w:lvlJc w:val="left"/>
        <w:pPr>
          <w:ind w:left="7149" w:hanging="291"/>
        </w:pPr>
        <w:rPr>
          <w:rFonts w:hint="default"/>
        </w:rPr>
      </w:lvl>
    </w:lvlOverride>
    <w:lvlOverride w:ilvl="8">
      <w:lvl w:ilvl="8">
        <w:start w:val="1"/>
        <w:numFmt w:val="lowerRoman"/>
        <w:lvlText w:val="%9."/>
        <w:lvlJc w:val="right"/>
        <w:pPr>
          <w:ind w:left="7290" w:hanging="431"/>
        </w:pPr>
        <w:rPr>
          <w:rFonts w:hint="default"/>
        </w:rPr>
      </w:lvl>
    </w:lvlOverride>
  </w:num>
  <w:num w:numId="29">
    <w:abstractNumId w:val="12"/>
    <w:lvlOverride w:ilvl="0">
      <w:startOverride w:val="1"/>
      <w:lvl w:ilvl="0">
        <w:start w:val="1"/>
        <w:numFmt w:val="upperRoman"/>
        <w:pStyle w:val="Heading1"/>
        <w:suff w:val="nothing"/>
        <w:lvlText w:val="Article %1:"/>
        <w:lvlJc w:val="left"/>
        <w:pPr>
          <w:ind w:left="0" w:firstLine="0"/>
        </w:pPr>
        <w:rPr>
          <w:b/>
          <w:i w:val="0"/>
          <w:caps w:val="0"/>
          <w:u w:val="single"/>
        </w:rPr>
      </w:lvl>
    </w:lvlOverride>
    <w:lvlOverride w:ilvl="1">
      <w:startOverride w:val="1"/>
      <w:lvl w:ilvl="1">
        <w:start w:val="1"/>
        <w:numFmt w:val="decimal"/>
        <w:pStyle w:val="Heading2"/>
        <w:isLgl/>
        <w:lvlText w:val="%1.%2"/>
        <w:lvlJc w:val="left"/>
        <w:pPr>
          <w:tabs>
            <w:tab w:val="num" w:pos="720"/>
          </w:tabs>
          <w:ind w:left="0" w:firstLine="0"/>
        </w:pPr>
        <w:rPr>
          <w:rFonts w:hint="default"/>
          <w:b/>
          <w:i w:val="0"/>
        </w:rPr>
      </w:lvl>
    </w:lvlOverride>
    <w:lvlOverride w:ilvl="2">
      <w:startOverride w:val="1"/>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30">
    <w:abstractNumId w:val="12"/>
    <w:lvlOverride w:ilvl="0">
      <w:startOverride w:val="1"/>
      <w:lvl w:ilvl="0">
        <w:start w:val="1"/>
        <w:numFmt w:val="upperRoman"/>
        <w:pStyle w:val="Heading1"/>
        <w:suff w:val="nothing"/>
        <w:lvlText w:val="Article %1"/>
        <w:lvlJc w:val="left"/>
        <w:pPr>
          <w:ind w:left="0" w:firstLine="0"/>
        </w:pPr>
        <w:rPr>
          <w:rFonts w:ascii="Times New Roman Bold" w:hAnsi="Times New Roman Bold" w:cs="Times New Roman" w:hint="default"/>
          <w:bCs w:val="0"/>
          <w:i w:val="0"/>
          <w:iCs w:val="0"/>
          <w:caps/>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Heading2"/>
        <w:isLgl/>
        <w:lvlText w:val="%1.%2"/>
        <w:lvlJc w:val="left"/>
        <w:pPr>
          <w:tabs>
            <w:tab w:val="num" w:pos="720"/>
          </w:tabs>
          <w:ind w:left="0" w:firstLine="0"/>
        </w:pPr>
        <w:rPr>
          <w:rFonts w:hint="default"/>
          <w:b/>
          <w:i w:val="0"/>
          <w:caps w:val="0"/>
        </w:rPr>
      </w:lvl>
    </w:lvlOverride>
    <w:lvlOverride w:ilvl="2">
      <w:startOverride w:val="1"/>
      <w:lvl w:ilvl="2">
        <w:start w:val="1"/>
        <w:numFmt w:val="lowerLetter"/>
        <w:pStyle w:val="Heading3"/>
        <w:lvlText w:val="(%3)"/>
        <w:lvlJc w:val="left"/>
        <w:pPr>
          <w:tabs>
            <w:tab w:val="num" w:pos="1440"/>
          </w:tabs>
          <w:ind w:left="0" w:firstLine="720"/>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31">
    <w:abstractNumId w:val="12"/>
    <w:lvlOverride w:ilvl="0">
      <w:lvl w:ilvl="0">
        <w:start w:val="1"/>
        <w:numFmt w:val="upperRoman"/>
        <w:pStyle w:val="Heading1"/>
        <w:suff w:val="nothing"/>
        <w:lvlText w:val="Article %1"/>
        <w:lvlJc w:val="left"/>
        <w:pPr>
          <w:ind w:left="0" w:firstLine="0"/>
        </w:pPr>
        <w:rPr>
          <w:rFonts w:ascii="Times New Roman Bold" w:hAnsi="Times New Roman Bold" w:cs="Times New Roman" w:hint="default"/>
          <w:bCs w:val="0"/>
          <w:i w:val="0"/>
          <w:iCs w:val="0"/>
          <w:caps/>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2"/>
        <w:isLgl/>
        <w:lvlText w:val="%1.%2"/>
        <w:lvlJc w:val="left"/>
        <w:pPr>
          <w:tabs>
            <w:tab w:val="num" w:pos="720"/>
          </w:tabs>
          <w:ind w:left="0" w:firstLine="0"/>
        </w:pPr>
        <w:rPr>
          <w:rFonts w:hint="default"/>
          <w:b/>
          <w:i w:val="0"/>
          <w:caps w:val="0"/>
        </w:rPr>
      </w:lvl>
    </w:lvlOverride>
    <w:lvlOverride w:ilvl="2">
      <w:lvl w:ilvl="2">
        <w:start w:val="1"/>
        <w:numFmt w:val="lowerLetter"/>
        <w:pStyle w:val="Heading3"/>
        <w:lvlText w:val="(%3)"/>
        <w:lvlJc w:val="left"/>
        <w:pPr>
          <w:tabs>
            <w:tab w:val="num" w:pos="1440"/>
          </w:tabs>
          <w:ind w:left="0" w:firstLine="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32">
    <w:abstractNumId w:val="7"/>
  </w:num>
  <w:num w:numId="33">
    <w:abstractNumId w:val="12"/>
    <w:lvlOverride w:ilvl="0">
      <w:startOverride w:val="1"/>
      <w:lvl w:ilvl="0">
        <w:start w:val="1"/>
        <w:numFmt w:val="upperRoman"/>
        <w:pStyle w:val="Heading1"/>
        <w:suff w:val="nothing"/>
        <w:lvlText w:val="Article %1"/>
        <w:lvlJc w:val="left"/>
        <w:pPr>
          <w:ind w:left="0" w:firstLine="0"/>
        </w:pPr>
        <w:rPr>
          <w:rFonts w:hint="default"/>
          <w:b/>
          <w:i w:val="0"/>
          <w:caps/>
          <w:smallCaps w:val="0"/>
          <w:u w:val="single"/>
        </w:rPr>
      </w:lvl>
    </w:lvlOverride>
    <w:lvlOverride w:ilvl="1">
      <w:startOverride w:val="1"/>
      <w:lvl w:ilvl="1">
        <w:start w:val="1"/>
        <w:numFmt w:val="decimal"/>
        <w:pStyle w:val="Heading2"/>
        <w:isLgl/>
        <w:lvlText w:val="%1.%2"/>
        <w:lvlJc w:val="left"/>
        <w:pPr>
          <w:tabs>
            <w:tab w:val="num" w:pos="720"/>
          </w:tabs>
          <w:ind w:left="0" w:firstLine="0"/>
        </w:pPr>
        <w:rPr>
          <w:rFonts w:hint="default"/>
          <w:b/>
          <w:i w:val="0"/>
        </w:rPr>
      </w:lvl>
    </w:lvlOverride>
    <w:lvlOverride w:ilvl="2">
      <w:startOverride w:val="1"/>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34">
    <w:abstractNumId w:val="12"/>
    <w:lvlOverride w:ilvl="0">
      <w:startOverride w:val="1"/>
      <w:lvl w:ilvl="0">
        <w:start w:val="1"/>
        <w:numFmt w:val="upperRoman"/>
        <w:pStyle w:val="Heading1"/>
        <w:suff w:val="nothing"/>
        <w:lvlText w:val="Article %1:"/>
        <w:lvlJc w:val="left"/>
        <w:pPr>
          <w:ind w:left="0" w:firstLine="0"/>
        </w:pPr>
        <w:rPr>
          <w:rFonts w:hint="default"/>
          <w:b/>
          <w:i w:val="0"/>
          <w:caps w:val="0"/>
          <w:u w:val="single"/>
        </w:rPr>
      </w:lvl>
    </w:lvlOverride>
    <w:lvlOverride w:ilvl="1">
      <w:startOverride w:val="1"/>
      <w:lvl w:ilvl="1">
        <w:start w:val="1"/>
        <w:numFmt w:val="decimal"/>
        <w:pStyle w:val="Heading2"/>
        <w:isLgl/>
        <w:lvlText w:val="%1.%2"/>
        <w:lvlJc w:val="left"/>
        <w:pPr>
          <w:tabs>
            <w:tab w:val="num" w:pos="720"/>
          </w:tabs>
          <w:ind w:left="0" w:firstLine="0"/>
        </w:pPr>
        <w:rPr>
          <w:rFonts w:hint="default"/>
          <w:b/>
          <w:i w:val="0"/>
        </w:rPr>
      </w:lvl>
    </w:lvlOverride>
    <w:lvlOverride w:ilvl="2">
      <w:startOverride w:val="1"/>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35">
    <w:abstractNumId w:val="12"/>
    <w:lvlOverride w:ilvl="0">
      <w:startOverride w:val="1"/>
      <w:lvl w:ilvl="0">
        <w:start w:val="1"/>
        <w:numFmt w:val="upperRoman"/>
        <w:pStyle w:val="Heading1"/>
        <w:suff w:val="nothing"/>
        <w:lvlText w:val="Article %1:"/>
        <w:lvlJc w:val="left"/>
        <w:pPr>
          <w:ind w:left="0" w:firstLine="0"/>
        </w:pPr>
        <w:rPr>
          <w:rFonts w:hint="default"/>
          <w:b/>
          <w:i w:val="0"/>
          <w:caps w:val="0"/>
          <w:u w:val="single"/>
        </w:rPr>
      </w:lvl>
    </w:lvlOverride>
    <w:lvlOverride w:ilvl="1">
      <w:startOverride w:val="1"/>
      <w:lvl w:ilvl="1">
        <w:start w:val="1"/>
        <w:numFmt w:val="decimal"/>
        <w:pStyle w:val="Heading2"/>
        <w:isLgl/>
        <w:lvlText w:val="%1.%2"/>
        <w:lvlJc w:val="left"/>
        <w:pPr>
          <w:tabs>
            <w:tab w:val="num" w:pos="720"/>
          </w:tabs>
          <w:ind w:left="0" w:firstLine="0"/>
        </w:pPr>
        <w:rPr>
          <w:rFonts w:hint="default"/>
          <w:b/>
          <w:i w:val="0"/>
        </w:rPr>
      </w:lvl>
    </w:lvlOverride>
    <w:lvlOverride w:ilvl="2">
      <w:startOverride w:val="1"/>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36">
    <w:abstractNumId w:val="12"/>
    <w:lvlOverride w:ilvl="0">
      <w:startOverride w:val="1"/>
      <w:lvl w:ilvl="0">
        <w:start w:val="1"/>
        <w:numFmt w:val="upperRoman"/>
        <w:pStyle w:val="Heading1"/>
        <w:suff w:val="nothing"/>
        <w:lvlText w:val="Article %1:"/>
        <w:lvlJc w:val="left"/>
        <w:pPr>
          <w:ind w:left="0" w:firstLine="0"/>
        </w:pPr>
        <w:rPr>
          <w:rFonts w:hint="default"/>
          <w:b/>
          <w:i w:val="0"/>
          <w:caps w:val="0"/>
          <w:u w:val="single"/>
        </w:rPr>
      </w:lvl>
    </w:lvlOverride>
    <w:lvlOverride w:ilvl="1">
      <w:startOverride w:val="1"/>
      <w:lvl w:ilvl="1">
        <w:start w:val="1"/>
        <w:numFmt w:val="decimal"/>
        <w:pStyle w:val="Heading2"/>
        <w:isLgl/>
        <w:lvlText w:val="%1.%2"/>
        <w:lvlJc w:val="left"/>
        <w:pPr>
          <w:tabs>
            <w:tab w:val="num" w:pos="720"/>
          </w:tabs>
          <w:ind w:left="0" w:firstLine="0"/>
        </w:pPr>
        <w:rPr>
          <w:rFonts w:hint="default"/>
          <w:b/>
          <w:i w:val="0"/>
        </w:rPr>
      </w:lvl>
    </w:lvlOverride>
    <w:lvlOverride w:ilvl="2">
      <w:startOverride w:val="1"/>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37">
    <w:abstractNumId w:val="12"/>
    <w:lvlOverride w:ilvl="0">
      <w:startOverride w:val="1"/>
      <w:lvl w:ilvl="0">
        <w:start w:val="1"/>
        <w:numFmt w:val="upperRoman"/>
        <w:pStyle w:val="Heading1"/>
        <w:suff w:val="nothing"/>
        <w:lvlText w:val="Article %1:"/>
        <w:lvlJc w:val="left"/>
        <w:pPr>
          <w:ind w:left="0" w:firstLine="0"/>
        </w:pPr>
        <w:rPr>
          <w:rFonts w:hint="default"/>
          <w:b/>
          <w:i w:val="0"/>
          <w:caps w:val="0"/>
          <w:u w:val="single"/>
        </w:rPr>
      </w:lvl>
    </w:lvlOverride>
    <w:lvlOverride w:ilvl="1">
      <w:startOverride w:val="1"/>
      <w:lvl w:ilvl="1">
        <w:start w:val="1"/>
        <w:numFmt w:val="decimal"/>
        <w:pStyle w:val="Heading2"/>
        <w:isLgl/>
        <w:lvlText w:val="%1.%2"/>
        <w:lvlJc w:val="left"/>
        <w:pPr>
          <w:tabs>
            <w:tab w:val="num" w:pos="720"/>
          </w:tabs>
          <w:ind w:left="0" w:firstLine="0"/>
        </w:pPr>
        <w:rPr>
          <w:rFonts w:hint="default"/>
          <w:b/>
          <w:i w:val="0"/>
        </w:rPr>
      </w:lvl>
    </w:lvlOverride>
    <w:lvlOverride w:ilvl="2">
      <w:startOverride w:val="1"/>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 w:ilvl="0">
        <w:start w:val="1"/>
        <w:numFmt w:val="upperRoman"/>
        <w:pStyle w:val="Heading1"/>
        <w:suff w:val="nothing"/>
        <w:lvlText w:val="Article %1"/>
        <w:lvlJc w:val="left"/>
        <w:pPr>
          <w:ind w:left="0" w:firstLine="0"/>
        </w:pPr>
        <w:rPr>
          <w:rFonts w:ascii="Times New Roman Bold" w:hAnsi="Times New Roman Bold" w:cs="Times New Roman" w:hint="default"/>
          <w:bCs w:val="0"/>
          <w:i w:val="0"/>
          <w:iCs w:val="0"/>
          <w:caps/>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2"/>
        <w:isLgl/>
        <w:lvlText w:val="%1.%2"/>
        <w:lvlJc w:val="left"/>
        <w:pPr>
          <w:tabs>
            <w:tab w:val="num" w:pos="720"/>
          </w:tabs>
          <w:ind w:left="0" w:firstLine="0"/>
        </w:pPr>
        <w:rPr>
          <w:rFonts w:hint="default"/>
          <w:b/>
          <w:i w:val="0"/>
        </w:rPr>
      </w:lvl>
    </w:lvlOverride>
    <w:lvlOverride w:ilvl="2">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40">
    <w:abstractNumId w:val="12"/>
    <w:lvlOverride w:ilvl="0">
      <w:startOverride w:val="1"/>
      <w:lvl w:ilvl="0">
        <w:start w:val="1"/>
        <w:numFmt w:val="upperRoman"/>
        <w:pStyle w:val="Heading1"/>
        <w:suff w:val="nothing"/>
        <w:lvlText w:val="Article %1:"/>
        <w:lvlJc w:val="left"/>
        <w:pPr>
          <w:ind w:left="0" w:firstLine="0"/>
        </w:pPr>
        <w:rPr>
          <w:rFonts w:hint="default"/>
          <w:b/>
          <w:i w:val="0"/>
          <w:caps w:val="0"/>
          <w:u w:val="single"/>
        </w:rPr>
      </w:lvl>
    </w:lvlOverride>
    <w:lvlOverride w:ilvl="1">
      <w:startOverride w:val="1"/>
      <w:lvl w:ilvl="1">
        <w:start w:val="1"/>
        <w:numFmt w:val="decimal"/>
        <w:pStyle w:val="Heading2"/>
        <w:isLgl/>
        <w:lvlText w:val="%1.%2"/>
        <w:lvlJc w:val="left"/>
        <w:pPr>
          <w:tabs>
            <w:tab w:val="num" w:pos="720"/>
          </w:tabs>
          <w:ind w:left="0" w:firstLine="0"/>
        </w:pPr>
        <w:rPr>
          <w:rFonts w:hint="default"/>
          <w:b/>
          <w:i w:val="0"/>
        </w:rPr>
      </w:lvl>
    </w:lvlOverride>
    <w:lvlOverride w:ilvl="2">
      <w:startOverride w:val="1"/>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41">
    <w:abstractNumId w:val="12"/>
    <w:lvlOverride w:ilvl="0">
      <w:startOverride w:val="1"/>
      <w:lvl w:ilvl="0">
        <w:start w:val="1"/>
        <w:numFmt w:val="upperRoman"/>
        <w:pStyle w:val="Heading1"/>
        <w:suff w:val="nothing"/>
        <w:lvlText w:val="Article %1:"/>
        <w:lvlJc w:val="left"/>
        <w:pPr>
          <w:ind w:left="0" w:firstLine="0"/>
        </w:pPr>
        <w:rPr>
          <w:rFonts w:hint="default"/>
          <w:b/>
          <w:i w:val="0"/>
          <w:caps w:val="0"/>
          <w:u w:val="single"/>
        </w:rPr>
      </w:lvl>
    </w:lvlOverride>
    <w:lvlOverride w:ilvl="1">
      <w:startOverride w:val="1"/>
      <w:lvl w:ilvl="1">
        <w:start w:val="1"/>
        <w:numFmt w:val="decimal"/>
        <w:pStyle w:val="Heading2"/>
        <w:isLgl/>
        <w:lvlText w:val="%1.%2"/>
        <w:lvlJc w:val="left"/>
        <w:pPr>
          <w:tabs>
            <w:tab w:val="num" w:pos="720"/>
          </w:tabs>
          <w:ind w:left="0" w:firstLine="0"/>
        </w:pPr>
        <w:rPr>
          <w:rFonts w:hint="default"/>
          <w:b/>
          <w:i w:val="0"/>
        </w:rPr>
      </w:lvl>
    </w:lvlOverride>
    <w:lvlOverride w:ilvl="2">
      <w:startOverride w:val="1"/>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42">
    <w:abstractNumId w:val="12"/>
    <w:lvlOverride w:ilvl="0">
      <w:startOverride w:val="1"/>
      <w:lvl w:ilvl="0">
        <w:start w:val="1"/>
        <w:numFmt w:val="upperRoman"/>
        <w:pStyle w:val="Heading1"/>
        <w:suff w:val="nothing"/>
        <w:lvlText w:val="Article %1:"/>
        <w:lvlJc w:val="left"/>
        <w:pPr>
          <w:ind w:left="0" w:firstLine="0"/>
        </w:pPr>
        <w:rPr>
          <w:rFonts w:hint="default"/>
          <w:b/>
          <w:i w:val="0"/>
          <w:caps w:val="0"/>
          <w:u w:val="single"/>
        </w:rPr>
      </w:lvl>
    </w:lvlOverride>
    <w:lvlOverride w:ilvl="1">
      <w:startOverride w:val="1"/>
      <w:lvl w:ilvl="1">
        <w:start w:val="1"/>
        <w:numFmt w:val="decimal"/>
        <w:pStyle w:val="Heading2"/>
        <w:isLgl/>
        <w:lvlText w:val="%1.%2"/>
        <w:lvlJc w:val="left"/>
        <w:pPr>
          <w:tabs>
            <w:tab w:val="num" w:pos="720"/>
          </w:tabs>
          <w:ind w:left="0" w:firstLine="0"/>
        </w:pPr>
        <w:rPr>
          <w:rFonts w:hint="default"/>
          <w:b/>
          <w:i w:val="0"/>
        </w:rPr>
      </w:lvl>
    </w:lvlOverride>
    <w:lvlOverride w:ilvl="2">
      <w:startOverride w:val="1"/>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43">
    <w:abstractNumId w:val="12"/>
    <w:lvlOverride w:ilvl="0">
      <w:startOverride w:val="1"/>
      <w:lvl w:ilvl="0">
        <w:start w:val="1"/>
        <w:numFmt w:val="upperRoman"/>
        <w:pStyle w:val="Heading1"/>
        <w:suff w:val="nothing"/>
        <w:lvlText w:val="Article %1:"/>
        <w:lvlJc w:val="left"/>
        <w:pPr>
          <w:ind w:left="0" w:firstLine="0"/>
        </w:pPr>
        <w:rPr>
          <w:rFonts w:hint="default"/>
          <w:b/>
          <w:i w:val="0"/>
          <w:caps w:val="0"/>
          <w:u w:val="single"/>
        </w:rPr>
      </w:lvl>
    </w:lvlOverride>
    <w:lvlOverride w:ilvl="1">
      <w:startOverride w:val="1"/>
      <w:lvl w:ilvl="1">
        <w:start w:val="1"/>
        <w:numFmt w:val="decimal"/>
        <w:pStyle w:val="Heading2"/>
        <w:isLgl/>
        <w:lvlText w:val="%1.%2"/>
        <w:lvlJc w:val="left"/>
        <w:pPr>
          <w:tabs>
            <w:tab w:val="num" w:pos="720"/>
          </w:tabs>
          <w:ind w:left="0" w:firstLine="0"/>
        </w:pPr>
        <w:rPr>
          <w:rFonts w:hint="default"/>
          <w:b/>
          <w:i w:val="0"/>
        </w:rPr>
      </w:lvl>
    </w:lvlOverride>
    <w:lvlOverride w:ilvl="2">
      <w:startOverride w:val="1"/>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44">
    <w:abstractNumId w:val="2"/>
  </w:num>
  <w:num w:numId="45">
    <w:abstractNumId w:val="12"/>
    <w:lvlOverride w:ilvl="0">
      <w:lvl w:ilvl="0">
        <w:start w:val="1"/>
        <w:numFmt w:val="upperRoman"/>
        <w:pStyle w:val="Heading1"/>
        <w:suff w:val="nothing"/>
        <w:lvlText w:val="Article %1"/>
        <w:lvlJc w:val="left"/>
        <w:pPr>
          <w:ind w:left="4590" w:firstLine="0"/>
        </w:pPr>
        <w:rPr>
          <w:rFonts w:ascii="Times New Roman Bold" w:hAnsi="Times New Roman Bold" w:cs="Times New Roman" w:hint="default"/>
          <w:b/>
          <w:bCs w:val="0"/>
          <w:i w:val="0"/>
          <w:iCs w:val="0"/>
          <w:caps/>
          <w:strike w:val="0"/>
          <w:dstrike w:val="0"/>
          <w:outline w:val="0"/>
          <w:shadow w:val="0"/>
          <w:emboss w:val="0"/>
          <w:imprint w:val="0"/>
          <w:vanish w:val="0"/>
          <w:color w:val="auto"/>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2"/>
        <w:isLgl/>
        <w:lvlText w:val="%1.%2"/>
        <w:lvlJc w:val="left"/>
        <w:pPr>
          <w:tabs>
            <w:tab w:val="num" w:pos="720"/>
          </w:tabs>
          <w:ind w:left="0" w:firstLine="0"/>
        </w:pPr>
        <w:rPr>
          <w:rFonts w:hint="default"/>
          <w:b/>
          <w:i w:val="0"/>
        </w:rPr>
      </w:lvl>
    </w:lvlOverride>
    <w:lvlOverride w:ilvl="2">
      <w:lvl w:ilvl="2">
        <w:start w:val="1"/>
        <w:numFmt w:val="lowerLetter"/>
        <w:pStyle w:val="Heading3"/>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ocumentProtection w:edit="forms" w:enforcement="1" w:cryptProviderType="rsaAES" w:cryptAlgorithmClass="hash" w:cryptAlgorithmType="typeAny" w:cryptAlgorithmSid="14" w:cryptSpinCount="100000" w:hash="3NlBJpIE8qlQe5oWz17/mmz+spryrV0qmdVKnWkP1eLP1seIkO8b2ahAx1lxMVCe8l1mY8WcryWfKhZve8eyQA==" w:salt="l4YMQT5YXo48PmbdsfrtK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BA"/>
    <w:rsid w:val="00003740"/>
    <w:rsid w:val="00006122"/>
    <w:rsid w:val="000065F4"/>
    <w:rsid w:val="00006C53"/>
    <w:rsid w:val="000079DC"/>
    <w:rsid w:val="000116C2"/>
    <w:rsid w:val="00012543"/>
    <w:rsid w:val="00013AF6"/>
    <w:rsid w:val="00015AD1"/>
    <w:rsid w:val="00015E8A"/>
    <w:rsid w:val="00026E3C"/>
    <w:rsid w:val="000333F7"/>
    <w:rsid w:val="00033FC1"/>
    <w:rsid w:val="000365F7"/>
    <w:rsid w:val="000437EC"/>
    <w:rsid w:val="0004385E"/>
    <w:rsid w:val="0004619F"/>
    <w:rsid w:val="00046B07"/>
    <w:rsid w:val="00046CD3"/>
    <w:rsid w:val="00056F15"/>
    <w:rsid w:val="0006064F"/>
    <w:rsid w:val="0006595B"/>
    <w:rsid w:val="000663C6"/>
    <w:rsid w:val="000672FE"/>
    <w:rsid w:val="00073901"/>
    <w:rsid w:val="00076B18"/>
    <w:rsid w:val="00076D28"/>
    <w:rsid w:val="000802E7"/>
    <w:rsid w:val="000820A7"/>
    <w:rsid w:val="00082C10"/>
    <w:rsid w:val="0009300F"/>
    <w:rsid w:val="0009352C"/>
    <w:rsid w:val="000969EB"/>
    <w:rsid w:val="000976C8"/>
    <w:rsid w:val="000A79C1"/>
    <w:rsid w:val="000B02DB"/>
    <w:rsid w:val="000B1871"/>
    <w:rsid w:val="000C3257"/>
    <w:rsid w:val="000C3E12"/>
    <w:rsid w:val="000C3EC6"/>
    <w:rsid w:val="000C77A0"/>
    <w:rsid w:val="000D364B"/>
    <w:rsid w:val="000D53F4"/>
    <w:rsid w:val="000D59BE"/>
    <w:rsid w:val="000E0B0C"/>
    <w:rsid w:val="000E5123"/>
    <w:rsid w:val="000E54BC"/>
    <w:rsid w:val="000E54DF"/>
    <w:rsid w:val="000F306E"/>
    <w:rsid w:val="000F355F"/>
    <w:rsid w:val="000F6850"/>
    <w:rsid w:val="000F7DA7"/>
    <w:rsid w:val="00106B09"/>
    <w:rsid w:val="001103E3"/>
    <w:rsid w:val="0011266A"/>
    <w:rsid w:val="00116977"/>
    <w:rsid w:val="00117D50"/>
    <w:rsid w:val="00127939"/>
    <w:rsid w:val="001337A7"/>
    <w:rsid w:val="0013624A"/>
    <w:rsid w:val="00136476"/>
    <w:rsid w:val="00137DC8"/>
    <w:rsid w:val="00142F5F"/>
    <w:rsid w:val="0014513B"/>
    <w:rsid w:val="00145829"/>
    <w:rsid w:val="001471EC"/>
    <w:rsid w:val="001473D4"/>
    <w:rsid w:val="00151894"/>
    <w:rsid w:val="00152B4C"/>
    <w:rsid w:val="001545A1"/>
    <w:rsid w:val="00154A03"/>
    <w:rsid w:val="00155799"/>
    <w:rsid w:val="00160C30"/>
    <w:rsid w:val="0016402C"/>
    <w:rsid w:val="00172A8D"/>
    <w:rsid w:val="0017489C"/>
    <w:rsid w:val="0017582E"/>
    <w:rsid w:val="001911A0"/>
    <w:rsid w:val="00192B03"/>
    <w:rsid w:val="00192E54"/>
    <w:rsid w:val="0019570C"/>
    <w:rsid w:val="00196CAB"/>
    <w:rsid w:val="0019731E"/>
    <w:rsid w:val="001A2749"/>
    <w:rsid w:val="001A3BCB"/>
    <w:rsid w:val="001A4AD8"/>
    <w:rsid w:val="001B2C29"/>
    <w:rsid w:val="001B41BE"/>
    <w:rsid w:val="001B5BEB"/>
    <w:rsid w:val="001B7845"/>
    <w:rsid w:val="001C1148"/>
    <w:rsid w:val="001C1C27"/>
    <w:rsid w:val="001C2E4F"/>
    <w:rsid w:val="001C49D5"/>
    <w:rsid w:val="001D0B66"/>
    <w:rsid w:val="001D1F1D"/>
    <w:rsid w:val="001D57BC"/>
    <w:rsid w:val="001D5A45"/>
    <w:rsid w:val="001D66D6"/>
    <w:rsid w:val="001E2695"/>
    <w:rsid w:val="001E2FF8"/>
    <w:rsid w:val="001E74CD"/>
    <w:rsid w:val="001F0C3E"/>
    <w:rsid w:val="001F5C13"/>
    <w:rsid w:val="00211D14"/>
    <w:rsid w:val="00215C72"/>
    <w:rsid w:val="00223184"/>
    <w:rsid w:val="00223F4B"/>
    <w:rsid w:val="00227B84"/>
    <w:rsid w:val="00240090"/>
    <w:rsid w:val="002426DD"/>
    <w:rsid w:val="002439EA"/>
    <w:rsid w:val="00255E31"/>
    <w:rsid w:val="00256149"/>
    <w:rsid w:val="00262C6A"/>
    <w:rsid w:val="00265EB2"/>
    <w:rsid w:val="00267229"/>
    <w:rsid w:val="002725A1"/>
    <w:rsid w:val="00272EB4"/>
    <w:rsid w:val="00281DFB"/>
    <w:rsid w:val="002877EE"/>
    <w:rsid w:val="00291D9D"/>
    <w:rsid w:val="00296239"/>
    <w:rsid w:val="002A0005"/>
    <w:rsid w:val="002A468F"/>
    <w:rsid w:val="002A792B"/>
    <w:rsid w:val="002B21BC"/>
    <w:rsid w:val="002B76C0"/>
    <w:rsid w:val="002C0388"/>
    <w:rsid w:val="002C2F76"/>
    <w:rsid w:val="002C4346"/>
    <w:rsid w:val="002C434F"/>
    <w:rsid w:val="002C624C"/>
    <w:rsid w:val="002D19B1"/>
    <w:rsid w:val="002E0720"/>
    <w:rsid w:val="002E0C16"/>
    <w:rsid w:val="002E18DB"/>
    <w:rsid w:val="002E499D"/>
    <w:rsid w:val="002E5AB0"/>
    <w:rsid w:val="002E6409"/>
    <w:rsid w:val="002E6581"/>
    <w:rsid w:val="002F1C08"/>
    <w:rsid w:val="002F263D"/>
    <w:rsid w:val="002F7B7C"/>
    <w:rsid w:val="003031B7"/>
    <w:rsid w:val="0030750D"/>
    <w:rsid w:val="00307F61"/>
    <w:rsid w:val="0031042F"/>
    <w:rsid w:val="00312369"/>
    <w:rsid w:val="00314823"/>
    <w:rsid w:val="00314857"/>
    <w:rsid w:val="00314EF9"/>
    <w:rsid w:val="003250E7"/>
    <w:rsid w:val="00330F15"/>
    <w:rsid w:val="00335566"/>
    <w:rsid w:val="00335AF1"/>
    <w:rsid w:val="003377ED"/>
    <w:rsid w:val="00343B3E"/>
    <w:rsid w:val="00345A77"/>
    <w:rsid w:val="00346ACA"/>
    <w:rsid w:val="0035461B"/>
    <w:rsid w:val="00355C15"/>
    <w:rsid w:val="00356CA1"/>
    <w:rsid w:val="00362480"/>
    <w:rsid w:val="003715A6"/>
    <w:rsid w:val="003724ED"/>
    <w:rsid w:val="00374DD4"/>
    <w:rsid w:val="00374E1E"/>
    <w:rsid w:val="00376834"/>
    <w:rsid w:val="00381C25"/>
    <w:rsid w:val="00382976"/>
    <w:rsid w:val="00383FAB"/>
    <w:rsid w:val="003840CA"/>
    <w:rsid w:val="00385B58"/>
    <w:rsid w:val="00393DC0"/>
    <w:rsid w:val="00397490"/>
    <w:rsid w:val="003A024D"/>
    <w:rsid w:val="003A666D"/>
    <w:rsid w:val="003A6FF5"/>
    <w:rsid w:val="003A7894"/>
    <w:rsid w:val="003A7AFE"/>
    <w:rsid w:val="003B63DA"/>
    <w:rsid w:val="003B6F57"/>
    <w:rsid w:val="003C12EB"/>
    <w:rsid w:val="003C15E5"/>
    <w:rsid w:val="003C1950"/>
    <w:rsid w:val="003C4B12"/>
    <w:rsid w:val="003C4DA5"/>
    <w:rsid w:val="003D12ED"/>
    <w:rsid w:val="003D5581"/>
    <w:rsid w:val="003D5BCF"/>
    <w:rsid w:val="003D7D16"/>
    <w:rsid w:val="003E0120"/>
    <w:rsid w:val="003E2FAB"/>
    <w:rsid w:val="003E3D13"/>
    <w:rsid w:val="003E5907"/>
    <w:rsid w:val="003F2662"/>
    <w:rsid w:val="003F2F89"/>
    <w:rsid w:val="003F59BD"/>
    <w:rsid w:val="003F7896"/>
    <w:rsid w:val="004017B3"/>
    <w:rsid w:val="0040249A"/>
    <w:rsid w:val="00403A09"/>
    <w:rsid w:val="004075C3"/>
    <w:rsid w:val="004237E2"/>
    <w:rsid w:val="0042654C"/>
    <w:rsid w:val="00426B71"/>
    <w:rsid w:val="00432986"/>
    <w:rsid w:val="004356AE"/>
    <w:rsid w:val="00436750"/>
    <w:rsid w:val="00436903"/>
    <w:rsid w:val="00440FE4"/>
    <w:rsid w:val="004432AE"/>
    <w:rsid w:val="00447383"/>
    <w:rsid w:val="004531E8"/>
    <w:rsid w:val="004535A9"/>
    <w:rsid w:val="0046681B"/>
    <w:rsid w:val="004700F5"/>
    <w:rsid w:val="0047064B"/>
    <w:rsid w:val="00480E73"/>
    <w:rsid w:val="00480FBC"/>
    <w:rsid w:val="00485350"/>
    <w:rsid w:val="0049051E"/>
    <w:rsid w:val="004909D9"/>
    <w:rsid w:val="00491E5F"/>
    <w:rsid w:val="00497AC4"/>
    <w:rsid w:val="004A1684"/>
    <w:rsid w:val="004A4298"/>
    <w:rsid w:val="004A5C0D"/>
    <w:rsid w:val="004A5D9C"/>
    <w:rsid w:val="004A6709"/>
    <w:rsid w:val="004B103C"/>
    <w:rsid w:val="004B108B"/>
    <w:rsid w:val="004B1303"/>
    <w:rsid w:val="004B512C"/>
    <w:rsid w:val="004B68CE"/>
    <w:rsid w:val="004C2C31"/>
    <w:rsid w:val="004C5EBD"/>
    <w:rsid w:val="004D0137"/>
    <w:rsid w:val="004D2DF9"/>
    <w:rsid w:val="004D55C5"/>
    <w:rsid w:val="004E1B7F"/>
    <w:rsid w:val="004E3FDA"/>
    <w:rsid w:val="004E4B5C"/>
    <w:rsid w:val="004F07E0"/>
    <w:rsid w:val="004F6415"/>
    <w:rsid w:val="00501C7B"/>
    <w:rsid w:val="00511311"/>
    <w:rsid w:val="0051350F"/>
    <w:rsid w:val="005137C7"/>
    <w:rsid w:val="005150FD"/>
    <w:rsid w:val="0051515F"/>
    <w:rsid w:val="005179DA"/>
    <w:rsid w:val="0052202D"/>
    <w:rsid w:val="00524E70"/>
    <w:rsid w:val="00527D94"/>
    <w:rsid w:val="00535D61"/>
    <w:rsid w:val="00540408"/>
    <w:rsid w:val="00544EB9"/>
    <w:rsid w:val="00550161"/>
    <w:rsid w:val="00556021"/>
    <w:rsid w:val="00556230"/>
    <w:rsid w:val="0055764F"/>
    <w:rsid w:val="00557AA6"/>
    <w:rsid w:val="0056267B"/>
    <w:rsid w:val="00570875"/>
    <w:rsid w:val="00574414"/>
    <w:rsid w:val="00580F5E"/>
    <w:rsid w:val="00581811"/>
    <w:rsid w:val="00594B4B"/>
    <w:rsid w:val="005A0E0F"/>
    <w:rsid w:val="005A5DBA"/>
    <w:rsid w:val="005B2F87"/>
    <w:rsid w:val="005C7E2E"/>
    <w:rsid w:val="005D78A1"/>
    <w:rsid w:val="005E15CF"/>
    <w:rsid w:val="005E1B19"/>
    <w:rsid w:val="005E6A2D"/>
    <w:rsid w:val="005F1274"/>
    <w:rsid w:val="005F4206"/>
    <w:rsid w:val="005F6F32"/>
    <w:rsid w:val="005F7362"/>
    <w:rsid w:val="005F796B"/>
    <w:rsid w:val="006028F4"/>
    <w:rsid w:val="0061347D"/>
    <w:rsid w:val="00614D5C"/>
    <w:rsid w:val="00616A83"/>
    <w:rsid w:val="00617755"/>
    <w:rsid w:val="0063095E"/>
    <w:rsid w:val="00631DF4"/>
    <w:rsid w:val="00633C98"/>
    <w:rsid w:val="006430D7"/>
    <w:rsid w:val="00643E89"/>
    <w:rsid w:val="0064524C"/>
    <w:rsid w:val="0065228A"/>
    <w:rsid w:val="0066027B"/>
    <w:rsid w:val="00662ECC"/>
    <w:rsid w:val="00664C89"/>
    <w:rsid w:val="00672555"/>
    <w:rsid w:val="00675C8C"/>
    <w:rsid w:val="006774CA"/>
    <w:rsid w:val="00680E29"/>
    <w:rsid w:val="0068498D"/>
    <w:rsid w:val="0068700E"/>
    <w:rsid w:val="0069555C"/>
    <w:rsid w:val="006960F6"/>
    <w:rsid w:val="00696967"/>
    <w:rsid w:val="006A0A89"/>
    <w:rsid w:val="006A2300"/>
    <w:rsid w:val="006A3386"/>
    <w:rsid w:val="006A45D6"/>
    <w:rsid w:val="006B13E0"/>
    <w:rsid w:val="006C158E"/>
    <w:rsid w:val="006C2561"/>
    <w:rsid w:val="006C55EB"/>
    <w:rsid w:val="006C5A76"/>
    <w:rsid w:val="006D05F8"/>
    <w:rsid w:val="006D10F5"/>
    <w:rsid w:val="006D1E37"/>
    <w:rsid w:val="006D20E7"/>
    <w:rsid w:val="006D481D"/>
    <w:rsid w:val="006D5EAA"/>
    <w:rsid w:val="006E2234"/>
    <w:rsid w:val="006E4630"/>
    <w:rsid w:val="006F1E35"/>
    <w:rsid w:val="00700FA5"/>
    <w:rsid w:val="007055EA"/>
    <w:rsid w:val="00706E19"/>
    <w:rsid w:val="00707B92"/>
    <w:rsid w:val="0071209A"/>
    <w:rsid w:val="00712468"/>
    <w:rsid w:val="00712486"/>
    <w:rsid w:val="00712B58"/>
    <w:rsid w:val="00714FC4"/>
    <w:rsid w:val="007163AA"/>
    <w:rsid w:val="0071654E"/>
    <w:rsid w:val="0072003F"/>
    <w:rsid w:val="0072158B"/>
    <w:rsid w:val="00724517"/>
    <w:rsid w:val="007252E2"/>
    <w:rsid w:val="00733E3F"/>
    <w:rsid w:val="00737CE9"/>
    <w:rsid w:val="00741D0A"/>
    <w:rsid w:val="00741D6C"/>
    <w:rsid w:val="007432D6"/>
    <w:rsid w:val="00747188"/>
    <w:rsid w:val="00753F31"/>
    <w:rsid w:val="0075698B"/>
    <w:rsid w:val="00756EBA"/>
    <w:rsid w:val="00757F4C"/>
    <w:rsid w:val="00760014"/>
    <w:rsid w:val="00767992"/>
    <w:rsid w:val="00770F0A"/>
    <w:rsid w:val="007732C8"/>
    <w:rsid w:val="00773EA3"/>
    <w:rsid w:val="00775AF7"/>
    <w:rsid w:val="00776B6F"/>
    <w:rsid w:val="00783CA1"/>
    <w:rsid w:val="00785B15"/>
    <w:rsid w:val="007915E9"/>
    <w:rsid w:val="00791C96"/>
    <w:rsid w:val="0079361D"/>
    <w:rsid w:val="007A22EE"/>
    <w:rsid w:val="007A385F"/>
    <w:rsid w:val="007B0621"/>
    <w:rsid w:val="007B12E4"/>
    <w:rsid w:val="007B406D"/>
    <w:rsid w:val="007B4EB5"/>
    <w:rsid w:val="007C1CDB"/>
    <w:rsid w:val="007C4CA6"/>
    <w:rsid w:val="007D273F"/>
    <w:rsid w:val="007D4181"/>
    <w:rsid w:val="007D4D46"/>
    <w:rsid w:val="007E1FEF"/>
    <w:rsid w:val="007E30F3"/>
    <w:rsid w:val="007E6B3B"/>
    <w:rsid w:val="007F0305"/>
    <w:rsid w:val="007F0641"/>
    <w:rsid w:val="007F12B2"/>
    <w:rsid w:val="007F1F14"/>
    <w:rsid w:val="007F3F4F"/>
    <w:rsid w:val="007F59AF"/>
    <w:rsid w:val="007F735E"/>
    <w:rsid w:val="007F7D8D"/>
    <w:rsid w:val="00801F49"/>
    <w:rsid w:val="00802E37"/>
    <w:rsid w:val="008047C6"/>
    <w:rsid w:val="0081096B"/>
    <w:rsid w:val="00811E6D"/>
    <w:rsid w:val="00812784"/>
    <w:rsid w:val="00831A6E"/>
    <w:rsid w:val="0083463A"/>
    <w:rsid w:val="008361D4"/>
    <w:rsid w:val="00841B0A"/>
    <w:rsid w:val="008462C3"/>
    <w:rsid w:val="0085394D"/>
    <w:rsid w:val="00854433"/>
    <w:rsid w:val="008552EE"/>
    <w:rsid w:val="00870760"/>
    <w:rsid w:val="008716AF"/>
    <w:rsid w:val="00871B2F"/>
    <w:rsid w:val="00874C0F"/>
    <w:rsid w:val="00875CFF"/>
    <w:rsid w:val="00876C58"/>
    <w:rsid w:val="00882EEF"/>
    <w:rsid w:val="008855F8"/>
    <w:rsid w:val="008861F4"/>
    <w:rsid w:val="00887519"/>
    <w:rsid w:val="00890772"/>
    <w:rsid w:val="00890AD3"/>
    <w:rsid w:val="0089391A"/>
    <w:rsid w:val="00894C00"/>
    <w:rsid w:val="008A1EAA"/>
    <w:rsid w:val="008A5BB5"/>
    <w:rsid w:val="008A6FDC"/>
    <w:rsid w:val="008B02D3"/>
    <w:rsid w:val="008B0A34"/>
    <w:rsid w:val="008B6D60"/>
    <w:rsid w:val="008B71A0"/>
    <w:rsid w:val="008B753F"/>
    <w:rsid w:val="008B78BA"/>
    <w:rsid w:val="008C0484"/>
    <w:rsid w:val="008C6557"/>
    <w:rsid w:val="008C6C53"/>
    <w:rsid w:val="008C6F53"/>
    <w:rsid w:val="008C7CAF"/>
    <w:rsid w:val="008C7E5A"/>
    <w:rsid w:val="008D0419"/>
    <w:rsid w:val="008D52E7"/>
    <w:rsid w:val="008D79C6"/>
    <w:rsid w:val="008E04FB"/>
    <w:rsid w:val="008E070C"/>
    <w:rsid w:val="008E5727"/>
    <w:rsid w:val="008E7437"/>
    <w:rsid w:val="008F449E"/>
    <w:rsid w:val="008F4605"/>
    <w:rsid w:val="008F6C4D"/>
    <w:rsid w:val="00900A2B"/>
    <w:rsid w:val="0090480F"/>
    <w:rsid w:val="009048F5"/>
    <w:rsid w:val="00905970"/>
    <w:rsid w:val="009065E4"/>
    <w:rsid w:val="00913608"/>
    <w:rsid w:val="00923C2E"/>
    <w:rsid w:val="00924DF4"/>
    <w:rsid w:val="009252DD"/>
    <w:rsid w:val="00925F5D"/>
    <w:rsid w:val="00927367"/>
    <w:rsid w:val="00930DE2"/>
    <w:rsid w:val="00934254"/>
    <w:rsid w:val="0093492A"/>
    <w:rsid w:val="00947645"/>
    <w:rsid w:val="00950154"/>
    <w:rsid w:val="009530A1"/>
    <w:rsid w:val="0095356E"/>
    <w:rsid w:val="00956005"/>
    <w:rsid w:val="00957EBE"/>
    <w:rsid w:val="009672B0"/>
    <w:rsid w:val="00973887"/>
    <w:rsid w:val="009740DC"/>
    <w:rsid w:val="00975877"/>
    <w:rsid w:val="0098181C"/>
    <w:rsid w:val="00982193"/>
    <w:rsid w:val="00987679"/>
    <w:rsid w:val="00991DFA"/>
    <w:rsid w:val="009929D9"/>
    <w:rsid w:val="00995B58"/>
    <w:rsid w:val="009A1D89"/>
    <w:rsid w:val="009A4158"/>
    <w:rsid w:val="009A46C1"/>
    <w:rsid w:val="009A5EBF"/>
    <w:rsid w:val="009B153B"/>
    <w:rsid w:val="009C14B9"/>
    <w:rsid w:val="009D76F0"/>
    <w:rsid w:val="009D79D5"/>
    <w:rsid w:val="009E3ADE"/>
    <w:rsid w:val="009E7EB2"/>
    <w:rsid w:val="009F0460"/>
    <w:rsid w:val="009F7CB3"/>
    <w:rsid w:val="00A03E37"/>
    <w:rsid w:val="00A1128E"/>
    <w:rsid w:val="00A11684"/>
    <w:rsid w:val="00A203A3"/>
    <w:rsid w:val="00A2090E"/>
    <w:rsid w:val="00A21B96"/>
    <w:rsid w:val="00A22AC1"/>
    <w:rsid w:val="00A31475"/>
    <w:rsid w:val="00A32A24"/>
    <w:rsid w:val="00A3449E"/>
    <w:rsid w:val="00A435CC"/>
    <w:rsid w:val="00A4529C"/>
    <w:rsid w:val="00A514E1"/>
    <w:rsid w:val="00A51DB4"/>
    <w:rsid w:val="00A545D0"/>
    <w:rsid w:val="00A54AAD"/>
    <w:rsid w:val="00A60348"/>
    <w:rsid w:val="00A62513"/>
    <w:rsid w:val="00A704DB"/>
    <w:rsid w:val="00A71099"/>
    <w:rsid w:val="00A71EE2"/>
    <w:rsid w:val="00A726E3"/>
    <w:rsid w:val="00A8379E"/>
    <w:rsid w:val="00A8444C"/>
    <w:rsid w:val="00A85DED"/>
    <w:rsid w:val="00A90FCB"/>
    <w:rsid w:val="00A916E4"/>
    <w:rsid w:val="00A93D9C"/>
    <w:rsid w:val="00A97A51"/>
    <w:rsid w:val="00AA1F21"/>
    <w:rsid w:val="00AA2219"/>
    <w:rsid w:val="00AB7624"/>
    <w:rsid w:val="00AC037D"/>
    <w:rsid w:val="00AC2B7C"/>
    <w:rsid w:val="00AC2B9E"/>
    <w:rsid w:val="00AC443D"/>
    <w:rsid w:val="00AC45B0"/>
    <w:rsid w:val="00AC4BE2"/>
    <w:rsid w:val="00AC612C"/>
    <w:rsid w:val="00AC75AF"/>
    <w:rsid w:val="00AD00EB"/>
    <w:rsid w:val="00AD784D"/>
    <w:rsid w:val="00AE0782"/>
    <w:rsid w:val="00AF7949"/>
    <w:rsid w:val="00AF795F"/>
    <w:rsid w:val="00B02BAD"/>
    <w:rsid w:val="00B073CB"/>
    <w:rsid w:val="00B07FEB"/>
    <w:rsid w:val="00B10FB9"/>
    <w:rsid w:val="00B14FCD"/>
    <w:rsid w:val="00B15ECD"/>
    <w:rsid w:val="00B17A89"/>
    <w:rsid w:val="00B233E3"/>
    <w:rsid w:val="00B2547D"/>
    <w:rsid w:val="00B35745"/>
    <w:rsid w:val="00B411F5"/>
    <w:rsid w:val="00B4128F"/>
    <w:rsid w:val="00B43780"/>
    <w:rsid w:val="00B45058"/>
    <w:rsid w:val="00B51763"/>
    <w:rsid w:val="00B532F3"/>
    <w:rsid w:val="00B534B3"/>
    <w:rsid w:val="00B64CFC"/>
    <w:rsid w:val="00B71992"/>
    <w:rsid w:val="00B7635D"/>
    <w:rsid w:val="00B76B65"/>
    <w:rsid w:val="00B77706"/>
    <w:rsid w:val="00B80BB0"/>
    <w:rsid w:val="00B84B30"/>
    <w:rsid w:val="00B87BA8"/>
    <w:rsid w:val="00B93E21"/>
    <w:rsid w:val="00B96290"/>
    <w:rsid w:val="00B97F77"/>
    <w:rsid w:val="00BA7712"/>
    <w:rsid w:val="00BB2407"/>
    <w:rsid w:val="00BB2D23"/>
    <w:rsid w:val="00BB6A07"/>
    <w:rsid w:val="00BC0590"/>
    <w:rsid w:val="00BC33D7"/>
    <w:rsid w:val="00BC54EC"/>
    <w:rsid w:val="00BC7B29"/>
    <w:rsid w:val="00BD33B4"/>
    <w:rsid w:val="00BD480B"/>
    <w:rsid w:val="00BD759F"/>
    <w:rsid w:val="00BE30F4"/>
    <w:rsid w:val="00BE3C51"/>
    <w:rsid w:val="00BE4A63"/>
    <w:rsid w:val="00BE5696"/>
    <w:rsid w:val="00BF2FA0"/>
    <w:rsid w:val="00BF35E4"/>
    <w:rsid w:val="00BF3F22"/>
    <w:rsid w:val="00BF4FB8"/>
    <w:rsid w:val="00C01DCD"/>
    <w:rsid w:val="00C11E67"/>
    <w:rsid w:val="00C150F0"/>
    <w:rsid w:val="00C24B2B"/>
    <w:rsid w:val="00C25400"/>
    <w:rsid w:val="00C26C4C"/>
    <w:rsid w:val="00C34A26"/>
    <w:rsid w:val="00C35194"/>
    <w:rsid w:val="00C36F57"/>
    <w:rsid w:val="00C373FC"/>
    <w:rsid w:val="00C433EF"/>
    <w:rsid w:val="00C477C1"/>
    <w:rsid w:val="00C51106"/>
    <w:rsid w:val="00C515B6"/>
    <w:rsid w:val="00C5427F"/>
    <w:rsid w:val="00C6055D"/>
    <w:rsid w:val="00C6549E"/>
    <w:rsid w:val="00C7304A"/>
    <w:rsid w:val="00C82128"/>
    <w:rsid w:val="00C84A63"/>
    <w:rsid w:val="00C856BF"/>
    <w:rsid w:val="00C85F47"/>
    <w:rsid w:val="00C9093E"/>
    <w:rsid w:val="00C93295"/>
    <w:rsid w:val="00C9601F"/>
    <w:rsid w:val="00C972FC"/>
    <w:rsid w:val="00CA775D"/>
    <w:rsid w:val="00CB1F41"/>
    <w:rsid w:val="00CB31C0"/>
    <w:rsid w:val="00CB5C25"/>
    <w:rsid w:val="00CB710B"/>
    <w:rsid w:val="00CC6561"/>
    <w:rsid w:val="00CD10AF"/>
    <w:rsid w:val="00CE5047"/>
    <w:rsid w:val="00CF1C1E"/>
    <w:rsid w:val="00CF346A"/>
    <w:rsid w:val="00CF3BB3"/>
    <w:rsid w:val="00CF6E32"/>
    <w:rsid w:val="00CF7521"/>
    <w:rsid w:val="00CF7DC5"/>
    <w:rsid w:val="00D00C37"/>
    <w:rsid w:val="00D01B8E"/>
    <w:rsid w:val="00D01FCA"/>
    <w:rsid w:val="00D03AB6"/>
    <w:rsid w:val="00D047F2"/>
    <w:rsid w:val="00D05858"/>
    <w:rsid w:val="00D10BE4"/>
    <w:rsid w:val="00D10DA6"/>
    <w:rsid w:val="00D1438B"/>
    <w:rsid w:val="00D22988"/>
    <w:rsid w:val="00D242EE"/>
    <w:rsid w:val="00D24EFB"/>
    <w:rsid w:val="00D271C5"/>
    <w:rsid w:val="00D302C6"/>
    <w:rsid w:val="00D36211"/>
    <w:rsid w:val="00D40014"/>
    <w:rsid w:val="00D43E46"/>
    <w:rsid w:val="00D50E18"/>
    <w:rsid w:val="00D51298"/>
    <w:rsid w:val="00D53F1D"/>
    <w:rsid w:val="00D655C5"/>
    <w:rsid w:val="00D678F1"/>
    <w:rsid w:val="00D708F2"/>
    <w:rsid w:val="00D7097E"/>
    <w:rsid w:val="00D7146D"/>
    <w:rsid w:val="00D74F0A"/>
    <w:rsid w:val="00D77103"/>
    <w:rsid w:val="00D82169"/>
    <w:rsid w:val="00D9056B"/>
    <w:rsid w:val="00D9485A"/>
    <w:rsid w:val="00D9733B"/>
    <w:rsid w:val="00D97376"/>
    <w:rsid w:val="00DA0139"/>
    <w:rsid w:val="00DA036D"/>
    <w:rsid w:val="00DA0574"/>
    <w:rsid w:val="00DA3E30"/>
    <w:rsid w:val="00DA486C"/>
    <w:rsid w:val="00DA5FF2"/>
    <w:rsid w:val="00DB1531"/>
    <w:rsid w:val="00DB1746"/>
    <w:rsid w:val="00DB6534"/>
    <w:rsid w:val="00DB79ED"/>
    <w:rsid w:val="00DC0397"/>
    <w:rsid w:val="00DC0627"/>
    <w:rsid w:val="00DC23C8"/>
    <w:rsid w:val="00DC5309"/>
    <w:rsid w:val="00DD0F24"/>
    <w:rsid w:val="00DD17D1"/>
    <w:rsid w:val="00DD1F86"/>
    <w:rsid w:val="00DD2331"/>
    <w:rsid w:val="00DD4D8B"/>
    <w:rsid w:val="00DD4E82"/>
    <w:rsid w:val="00DD56DE"/>
    <w:rsid w:val="00DE093D"/>
    <w:rsid w:val="00DE1D73"/>
    <w:rsid w:val="00DE42CE"/>
    <w:rsid w:val="00DE5D10"/>
    <w:rsid w:val="00DE616D"/>
    <w:rsid w:val="00DE668C"/>
    <w:rsid w:val="00DF1906"/>
    <w:rsid w:val="00DF756B"/>
    <w:rsid w:val="00DF783C"/>
    <w:rsid w:val="00E01B37"/>
    <w:rsid w:val="00E03280"/>
    <w:rsid w:val="00E0428D"/>
    <w:rsid w:val="00E06775"/>
    <w:rsid w:val="00E06BFE"/>
    <w:rsid w:val="00E10A12"/>
    <w:rsid w:val="00E1221D"/>
    <w:rsid w:val="00E15889"/>
    <w:rsid w:val="00E20FF9"/>
    <w:rsid w:val="00E22F86"/>
    <w:rsid w:val="00E25899"/>
    <w:rsid w:val="00E335A8"/>
    <w:rsid w:val="00E353E7"/>
    <w:rsid w:val="00E36644"/>
    <w:rsid w:val="00E425C0"/>
    <w:rsid w:val="00E4751F"/>
    <w:rsid w:val="00E506E5"/>
    <w:rsid w:val="00E524E3"/>
    <w:rsid w:val="00E52B80"/>
    <w:rsid w:val="00E54112"/>
    <w:rsid w:val="00E55520"/>
    <w:rsid w:val="00E5726A"/>
    <w:rsid w:val="00E57925"/>
    <w:rsid w:val="00E612DA"/>
    <w:rsid w:val="00E6223E"/>
    <w:rsid w:val="00E67F11"/>
    <w:rsid w:val="00E70286"/>
    <w:rsid w:val="00E76F0D"/>
    <w:rsid w:val="00E774DE"/>
    <w:rsid w:val="00E80F39"/>
    <w:rsid w:val="00E82308"/>
    <w:rsid w:val="00E8299F"/>
    <w:rsid w:val="00E84CA0"/>
    <w:rsid w:val="00E854B6"/>
    <w:rsid w:val="00E935D7"/>
    <w:rsid w:val="00E945B7"/>
    <w:rsid w:val="00EA0A61"/>
    <w:rsid w:val="00EA2C10"/>
    <w:rsid w:val="00EA3822"/>
    <w:rsid w:val="00EA4EB0"/>
    <w:rsid w:val="00EA52EE"/>
    <w:rsid w:val="00EB61C6"/>
    <w:rsid w:val="00EC25F4"/>
    <w:rsid w:val="00ED1FCC"/>
    <w:rsid w:val="00EE230D"/>
    <w:rsid w:val="00EE3BDB"/>
    <w:rsid w:val="00EF1510"/>
    <w:rsid w:val="00F01C48"/>
    <w:rsid w:val="00F01FCC"/>
    <w:rsid w:val="00F02200"/>
    <w:rsid w:val="00F02892"/>
    <w:rsid w:val="00F02C70"/>
    <w:rsid w:val="00F1115F"/>
    <w:rsid w:val="00F128FB"/>
    <w:rsid w:val="00F17026"/>
    <w:rsid w:val="00F20589"/>
    <w:rsid w:val="00F21805"/>
    <w:rsid w:val="00F22A73"/>
    <w:rsid w:val="00F318B6"/>
    <w:rsid w:val="00F3238A"/>
    <w:rsid w:val="00F45202"/>
    <w:rsid w:val="00F452A4"/>
    <w:rsid w:val="00F57D05"/>
    <w:rsid w:val="00F613EF"/>
    <w:rsid w:val="00F62AD6"/>
    <w:rsid w:val="00F6463C"/>
    <w:rsid w:val="00F675D7"/>
    <w:rsid w:val="00F67B9C"/>
    <w:rsid w:val="00F705C2"/>
    <w:rsid w:val="00F71722"/>
    <w:rsid w:val="00F71B0A"/>
    <w:rsid w:val="00F73CAE"/>
    <w:rsid w:val="00F837EE"/>
    <w:rsid w:val="00F85B00"/>
    <w:rsid w:val="00F85B13"/>
    <w:rsid w:val="00FA078E"/>
    <w:rsid w:val="00FA4C79"/>
    <w:rsid w:val="00FB21B3"/>
    <w:rsid w:val="00FB57A3"/>
    <w:rsid w:val="00FB6AC5"/>
    <w:rsid w:val="00FC0141"/>
    <w:rsid w:val="00FC1F75"/>
    <w:rsid w:val="00FC3805"/>
    <w:rsid w:val="00FC538E"/>
    <w:rsid w:val="00FD09C9"/>
    <w:rsid w:val="00FD3825"/>
    <w:rsid w:val="00FD4807"/>
    <w:rsid w:val="00FD5DD7"/>
    <w:rsid w:val="00FD6EFE"/>
    <w:rsid w:val="00FE359E"/>
    <w:rsid w:val="00FE3661"/>
    <w:rsid w:val="00FE40B5"/>
    <w:rsid w:val="00FE45D9"/>
    <w:rsid w:val="00FF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4500F"/>
  <w15:chartTrackingRefBased/>
  <w15:docId w15:val="{98E595FF-D7D2-49F0-AE7E-BCF6F2B6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3F4"/>
    <w:pPr>
      <w:spacing w:after="120"/>
      <w:ind w:firstLine="720"/>
      <w:jc w:val="both"/>
    </w:pPr>
    <w:rPr>
      <w:rFonts w:ascii="Times New Roman" w:hAnsi="Times New Roman" w:cs="Times New Roman"/>
    </w:rPr>
  </w:style>
  <w:style w:type="paragraph" w:styleId="Heading1">
    <w:name w:val="heading 1"/>
    <w:basedOn w:val="ListParagraph"/>
    <w:next w:val="Normal"/>
    <w:link w:val="Heading1Char"/>
    <w:uiPriority w:val="9"/>
    <w:qFormat/>
    <w:rsid w:val="00741D0A"/>
    <w:pPr>
      <w:keepNext/>
      <w:numPr>
        <w:numId w:val="2"/>
      </w:numPr>
      <w:spacing w:before="360" w:after="80"/>
      <w:jc w:val="center"/>
      <w:outlineLvl w:val="0"/>
    </w:pPr>
    <w:rPr>
      <w:rFonts w:ascii="Times New Roman Bold" w:hAnsi="Times New Roman Bold"/>
      <w:b/>
      <w:caps/>
      <w:u w:val="single"/>
    </w:rPr>
  </w:style>
  <w:style w:type="paragraph" w:styleId="Heading2">
    <w:name w:val="heading 2"/>
    <w:basedOn w:val="Heading1"/>
    <w:next w:val="Normal"/>
    <w:link w:val="Heading2Char"/>
    <w:uiPriority w:val="9"/>
    <w:unhideWhenUsed/>
    <w:qFormat/>
    <w:rsid w:val="00672555"/>
    <w:pPr>
      <w:numPr>
        <w:ilvl w:val="1"/>
        <w:numId w:val="12"/>
      </w:numPr>
      <w:spacing w:before="240" w:after="120"/>
      <w:jc w:val="both"/>
      <w:outlineLvl w:val="1"/>
    </w:pPr>
    <w:rPr>
      <w:caps w:val="0"/>
    </w:rPr>
  </w:style>
  <w:style w:type="paragraph" w:styleId="Heading3">
    <w:name w:val="heading 3"/>
    <w:basedOn w:val="NoSpacing"/>
    <w:next w:val="Normal"/>
    <w:link w:val="Heading3Char"/>
    <w:uiPriority w:val="9"/>
    <w:unhideWhenUsed/>
    <w:qFormat/>
    <w:rsid w:val="004A5D9C"/>
    <w:pPr>
      <w:numPr>
        <w:ilvl w:val="2"/>
        <w:numId w:val="2"/>
      </w:numPr>
      <w:ind w:left="720" w:firstLine="0"/>
    </w:pPr>
  </w:style>
  <w:style w:type="paragraph" w:styleId="Heading4">
    <w:name w:val="heading 4"/>
    <w:basedOn w:val="Heading2"/>
    <w:next w:val="Normal"/>
    <w:link w:val="Heading4Char"/>
    <w:uiPriority w:val="9"/>
    <w:unhideWhenUsed/>
    <w:qFormat/>
    <w:rsid w:val="00FC0141"/>
    <w:pPr>
      <w:numPr>
        <w:ilvl w:val="0"/>
        <w:numId w:val="0"/>
      </w:numPr>
      <w:outlineLvl w:val="3"/>
    </w:pPr>
  </w:style>
  <w:style w:type="paragraph" w:styleId="Heading5">
    <w:name w:val="heading 5"/>
    <w:basedOn w:val="Normal"/>
    <w:next w:val="Normal"/>
    <w:link w:val="Heading5Char"/>
    <w:uiPriority w:val="9"/>
    <w:semiHidden/>
    <w:unhideWhenUsed/>
    <w:qFormat/>
    <w:rsid w:val="00A514E1"/>
    <w:pPr>
      <w:keepNext/>
      <w:keepLines/>
      <w:spacing w:before="40" w:after="0"/>
      <w:ind w:left="1008" w:hanging="432"/>
      <w:jc w:val="left"/>
      <w:outlineLvl w:val="4"/>
    </w:pPr>
    <w:rPr>
      <w:rFonts w:asciiTheme="majorHAnsi" w:eastAsiaTheme="majorEastAsia" w:hAnsiTheme="majorHAnsi" w:cstheme="majorBidi"/>
      <w:color w:val="2E74B5" w:themeColor="accent1" w:themeShade="BF"/>
      <w:sz w:val="22"/>
      <w:szCs w:val="22"/>
      <w:lang w:val="en-GB"/>
    </w:rPr>
  </w:style>
  <w:style w:type="paragraph" w:styleId="Heading6">
    <w:name w:val="heading 6"/>
    <w:basedOn w:val="Normal"/>
    <w:next w:val="Normal"/>
    <w:link w:val="Heading6Char"/>
    <w:uiPriority w:val="9"/>
    <w:semiHidden/>
    <w:unhideWhenUsed/>
    <w:qFormat/>
    <w:rsid w:val="00A514E1"/>
    <w:pPr>
      <w:keepNext/>
      <w:keepLines/>
      <w:spacing w:before="40" w:after="0"/>
      <w:ind w:left="1152" w:hanging="432"/>
      <w:jc w:val="left"/>
      <w:outlineLvl w:val="5"/>
    </w:pPr>
    <w:rPr>
      <w:rFonts w:asciiTheme="majorHAnsi" w:eastAsiaTheme="majorEastAsia" w:hAnsiTheme="majorHAnsi" w:cstheme="majorBidi"/>
      <w:color w:val="1F4D78" w:themeColor="accent1" w:themeShade="7F"/>
      <w:sz w:val="22"/>
      <w:szCs w:val="22"/>
      <w:lang w:val="en-GB"/>
    </w:rPr>
  </w:style>
  <w:style w:type="paragraph" w:styleId="Heading7">
    <w:name w:val="heading 7"/>
    <w:basedOn w:val="Normal"/>
    <w:next w:val="Normal"/>
    <w:link w:val="Heading7Char"/>
    <w:uiPriority w:val="9"/>
    <w:semiHidden/>
    <w:unhideWhenUsed/>
    <w:qFormat/>
    <w:rsid w:val="00A514E1"/>
    <w:pPr>
      <w:keepNext/>
      <w:keepLines/>
      <w:spacing w:before="40" w:after="0"/>
      <w:ind w:left="1296" w:hanging="288"/>
      <w:jc w:val="left"/>
      <w:outlineLvl w:val="6"/>
    </w:pPr>
    <w:rPr>
      <w:rFonts w:asciiTheme="majorHAnsi" w:eastAsiaTheme="majorEastAsia" w:hAnsiTheme="majorHAnsi" w:cstheme="majorBidi"/>
      <w:i/>
      <w:iCs/>
      <w:color w:val="1F4D78" w:themeColor="accent1" w:themeShade="7F"/>
      <w:sz w:val="22"/>
      <w:szCs w:val="22"/>
      <w:lang w:val="en-GB"/>
    </w:rPr>
  </w:style>
  <w:style w:type="paragraph" w:styleId="Heading8">
    <w:name w:val="heading 8"/>
    <w:basedOn w:val="Normal"/>
    <w:next w:val="Normal"/>
    <w:link w:val="Heading8Char"/>
    <w:uiPriority w:val="9"/>
    <w:semiHidden/>
    <w:unhideWhenUsed/>
    <w:qFormat/>
    <w:rsid w:val="00A514E1"/>
    <w:pPr>
      <w:keepNext/>
      <w:keepLines/>
      <w:spacing w:before="40" w:after="0"/>
      <w:ind w:left="1440" w:hanging="432"/>
      <w:jc w:val="left"/>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A514E1"/>
    <w:pPr>
      <w:keepNext/>
      <w:keepLines/>
      <w:spacing w:before="40" w:after="0"/>
      <w:ind w:left="1584" w:hanging="144"/>
      <w:jc w:val="left"/>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E46"/>
    <w:pPr>
      <w:ind w:left="720"/>
      <w:contextualSpacing/>
    </w:pPr>
  </w:style>
  <w:style w:type="numbering" w:customStyle="1" w:styleId="Style1">
    <w:name w:val="Style1"/>
    <w:uiPriority w:val="99"/>
    <w:rsid w:val="00B76B65"/>
    <w:pPr>
      <w:numPr>
        <w:numId w:val="3"/>
      </w:numPr>
    </w:pPr>
  </w:style>
  <w:style w:type="character" w:customStyle="1" w:styleId="Heading1Char">
    <w:name w:val="Heading 1 Char"/>
    <w:basedOn w:val="DefaultParagraphFont"/>
    <w:link w:val="Heading1"/>
    <w:uiPriority w:val="9"/>
    <w:rsid w:val="00741D0A"/>
    <w:rPr>
      <w:rFonts w:ascii="Times New Roman Bold" w:hAnsi="Times New Roman Bold" w:cs="Times New Roman"/>
      <w:b/>
      <w:caps/>
      <w:u w:val="single"/>
    </w:rPr>
  </w:style>
  <w:style w:type="paragraph" w:styleId="Header">
    <w:name w:val="header"/>
    <w:basedOn w:val="Normal"/>
    <w:link w:val="HeaderChar"/>
    <w:uiPriority w:val="99"/>
    <w:unhideWhenUsed/>
    <w:rsid w:val="008E7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437"/>
  </w:style>
  <w:style w:type="paragraph" w:styleId="Footer">
    <w:name w:val="footer"/>
    <w:basedOn w:val="Normal"/>
    <w:link w:val="FooterChar"/>
    <w:uiPriority w:val="99"/>
    <w:unhideWhenUsed/>
    <w:rsid w:val="008E7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437"/>
  </w:style>
  <w:style w:type="paragraph" w:styleId="NoSpacing">
    <w:name w:val="No Spacing"/>
    <w:aliases w:val="Numbers"/>
    <w:basedOn w:val="Normal"/>
    <w:uiPriority w:val="1"/>
    <w:qFormat/>
    <w:rsid w:val="000D53F4"/>
    <w:pPr>
      <w:tabs>
        <w:tab w:val="num" w:pos="1440"/>
      </w:tabs>
      <w:outlineLvl w:val="2"/>
    </w:pPr>
  </w:style>
  <w:style w:type="paragraph" w:styleId="Title">
    <w:name w:val="Title"/>
    <w:basedOn w:val="Normal"/>
    <w:next w:val="Normal"/>
    <w:link w:val="TitleChar"/>
    <w:uiPriority w:val="10"/>
    <w:qFormat/>
    <w:rsid w:val="006C158E"/>
    <w:pPr>
      <w:spacing w:after="0" w:line="240" w:lineRule="auto"/>
      <w:ind w:firstLine="0"/>
      <w:contextualSpacing/>
      <w:jc w:val="center"/>
    </w:pPr>
    <w:rPr>
      <w:rFonts w:eastAsiaTheme="majorEastAsia"/>
      <w:b/>
      <w:spacing w:val="-10"/>
      <w:kern w:val="28"/>
      <w:sz w:val="28"/>
      <w:szCs w:val="28"/>
    </w:rPr>
  </w:style>
  <w:style w:type="character" w:customStyle="1" w:styleId="TitleChar">
    <w:name w:val="Title Char"/>
    <w:basedOn w:val="DefaultParagraphFont"/>
    <w:link w:val="Title"/>
    <w:uiPriority w:val="10"/>
    <w:rsid w:val="006C158E"/>
    <w:rPr>
      <w:rFonts w:ascii="Times New Roman" w:eastAsiaTheme="majorEastAsia" w:hAnsi="Times New Roman" w:cs="Times New Roman"/>
      <w:b/>
      <w:spacing w:val="-10"/>
      <w:kern w:val="28"/>
      <w:sz w:val="28"/>
      <w:szCs w:val="28"/>
    </w:rPr>
  </w:style>
  <w:style w:type="paragraph" w:styleId="Subtitle">
    <w:name w:val="Subtitle"/>
    <w:basedOn w:val="Normal"/>
    <w:next w:val="Normal"/>
    <w:link w:val="SubtitleChar"/>
    <w:uiPriority w:val="11"/>
    <w:qFormat/>
    <w:rsid w:val="005C7E2E"/>
    <w:pPr>
      <w:spacing w:before="120"/>
      <w:ind w:firstLine="0"/>
      <w:jc w:val="center"/>
    </w:pPr>
    <w:rPr>
      <w:b/>
      <w:sz w:val="28"/>
      <w:szCs w:val="28"/>
    </w:rPr>
  </w:style>
  <w:style w:type="character" w:customStyle="1" w:styleId="SubtitleChar">
    <w:name w:val="Subtitle Char"/>
    <w:basedOn w:val="DefaultParagraphFont"/>
    <w:link w:val="Subtitle"/>
    <w:uiPriority w:val="11"/>
    <w:rsid w:val="005C7E2E"/>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672555"/>
    <w:rPr>
      <w:rFonts w:ascii="Times New Roman Bold" w:hAnsi="Times New Roman Bold" w:cs="Times New Roman"/>
      <w:b/>
      <w:u w:val="single"/>
    </w:rPr>
  </w:style>
  <w:style w:type="character" w:customStyle="1" w:styleId="Heading3Char">
    <w:name w:val="Heading 3 Char"/>
    <w:basedOn w:val="DefaultParagraphFont"/>
    <w:link w:val="Heading3"/>
    <w:uiPriority w:val="9"/>
    <w:rsid w:val="004A5D9C"/>
    <w:rPr>
      <w:rFonts w:ascii="Times New Roman" w:hAnsi="Times New Roman" w:cs="Times New Roman"/>
    </w:rPr>
  </w:style>
  <w:style w:type="character" w:customStyle="1" w:styleId="Heading4Char">
    <w:name w:val="Heading 4 Char"/>
    <w:basedOn w:val="DefaultParagraphFont"/>
    <w:link w:val="Heading4"/>
    <w:uiPriority w:val="9"/>
    <w:rsid w:val="00FC0141"/>
    <w:rPr>
      <w:rFonts w:ascii="Times New Roman Bold" w:hAnsi="Times New Roman Bold" w:cs="Times New Roman"/>
      <w:b/>
      <w:u w:val="single"/>
    </w:rPr>
  </w:style>
  <w:style w:type="character" w:customStyle="1" w:styleId="Heading5Char">
    <w:name w:val="Heading 5 Char"/>
    <w:basedOn w:val="DefaultParagraphFont"/>
    <w:link w:val="Heading5"/>
    <w:uiPriority w:val="9"/>
    <w:semiHidden/>
    <w:rsid w:val="00A514E1"/>
    <w:rPr>
      <w:rFonts w:asciiTheme="majorHAnsi" w:eastAsiaTheme="majorEastAsia" w:hAnsiTheme="majorHAnsi" w:cstheme="majorBidi"/>
      <w:color w:val="2E74B5" w:themeColor="accent1" w:themeShade="BF"/>
      <w:sz w:val="22"/>
      <w:szCs w:val="22"/>
      <w:lang w:val="en-GB"/>
    </w:rPr>
  </w:style>
  <w:style w:type="character" w:customStyle="1" w:styleId="Heading6Char">
    <w:name w:val="Heading 6 Char"/>
    <w:basedOn w:val="DefaultParagraphFont"/>
    <w:link w:val="Heading6"/>
    <w:uiPriority w:val="9"/>
    <w:semiHidden/>
    <w:rsid w:val="00A514E1"/>
    <w:rPr>
      <w:rFonts w:asciiTheme="majorHAnsi" w:eastAsiaTheme="majorEastAsia" w:hAnsiTheme="majorHAnsi" w:cstheme="majorBidi"/>
      <w:color w:val="1F4D78" w:themeColor="accent1" w:themeShade="7F"/>
      <w:sz w:val="22"/>
      <w:szCs w:val="22"/>
      <w:lang w:val="en-GB"/>
    </w:rPr>
  </w:style>
  <w:style w:type="character" w:customStyle="1" w:styleId="Heading7Char">
    <w:name w:val="Heading 7 Char"/>
    <w:basedOn w:val="DefaultParagraphFont"/>
    <w:link w:val="Heading7"/>
    <w:uiPriority w:val="9"/>
    <w:semiHidden/>
    <w:rsid w:val="00A514E1"/>
    <w:rPr>
      <w:rFonts w:asciiTheme="majorHAnsi" w:eastAsiaTheme="majorEastAsia" w:hAnsiTheme="majorHAnsi" w:cstheme="majorBidi"/>
      <w:i/>
      <w:iCs/>
      <w:color w:val="1F4D78" w:themeColor="accent1" w:themeShade="7F"/>
      <w:sz w:val="22"/>
      <w:szCs w:val="22"/>
      <w:lang w:val="en-GB"/>
    </w:rPr>
  </w:style>
  <w:style w:type="character" w:customStyle="1" w:styleId="Heading8Char">
    <w:name w:val="Heading 8 Char"/>
    <w:basedOn w:val="DefaultParagraphFont"/>
    <w:link w:val="Heading8"/>
    <w:uiPriority w:val="9"/>
    <w:semiHidden/>
    <w:rsid w:val="00A514E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514E1"/>
    <w:rPr>
      <w:rFonts w:asciiTheme="majorHAnsi" w:eastAsiaTheme="majorEastAsia" w:hAnsiTheme="majorHAnsi" w:cstheme="majorBidi"/>
      <w:i/>
      <w:iCs/>
      <w:color w:val="272727" w:themeColor="text1" w:themeTint="D8"/>
      <w:sz w:val="21"/>
      <w:szCs w:val="21"/>
      <w:lang w:val="en-GB"/>
    </w:rPr>
  </w:style>
  <w:style w:type="paragraph" w:styleId="HTMLPreformatted">
    <w:name w:val="HTML Preformatted"/>
    <w:basedOn w:val="Normal"/>
    <w:link w:val="HTMLPreformattedChar"/>
    <w:uiPriority w:val="99"/>
    <w:semiHidden/>
    <w:unhideWhenUsed/>
    <w:rsid w:val="009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3608"/>
    <w:rPr>
      <w:rFonts w:ascii="Courier New" w:eastAsia="Times New Roman" w:hAnsi="Courier New" w:cs="Courier New"/>
      <w:sz w:val="20"/>
      <w:szCs w:val="20"/>
    </w:rPr>
  </w:style>
  <w:style w:type="paragraph" w:styleId="TOC3">
    <w:name w:val="toc 3"/>
    <w:basedOn w:val="Normal"/>
    <w:next w:val="Normal"/>
    <w:autoRedefine/>
    <w:uiPriority w:val="39"/>
    <w:unhideWhenUsed/>
    <w:rsid w:val="00F21805"/>
    <w:pPr>
      <w:spacing w:after="100"/>
      <w:ind w:left="440" w:firstLine="0"/>
      <w:jc w:val="left"/>
    </w:pPr>
    <w:rPr>
      <w:rFonts w:asciiTheme="minorHAnsi" w:eastAsiaTheme="minorEastAsia" w:hAnsiTheme="minorHAnsi" w:cstheme="minorBidi"/>
      <w:sz w:val="22"/>
      <w:szCs w:val="22"/>
    </w:rPr>
  </w:style>
  <w:style w:type="paragraph" w:styleId="TOC1">
    <w:name w:val="toc 1"/>
    <w:next w:val="Normal"/>
    <w:autoRedefine/>
    <w:uiPriority w:val="39"/>
    <w:unhideWhenUsed/>
    <w:rsid w:val="00F21805"/>
    <w:pPr>
      <w:spacing w:after="0"/>
      <w:contextualSpacing/>
    </w:pPr>
    <w:rPr>
      <w:rFonts w:ascii="Times New Roman Bold" w:hAnsi="Times New Roman Bold" w:cs="Times New Roman"/>
      <w:b/>
      <w:caps/>
    </w:rPr>
  </w:style>
  <w:style w:type="paragraph" w:styleId="TOC2">
    <w:name w:val="toc 2"/>
    <w:next w:val="Normal"/>
    <w:autoRedefine/>
    <w:uiPriority w:val="39"/>
    <w:unhideWhenUsed/>
    <w:rsid w:val="00D047F2"/>
    <w:pPr>
      <w:tabs>
        <w:tab w:val="left" w:pos="660"/>
        <w:tab w:val="right" w:leader="dot" w:pos="9350"/>
      </w:tabs>
      <w:spacing w:after="120"/>
      <w:contextualSpacing/>
    </w:pPr>
    <w:rPr>
      <w:rFonts w:ascii="Times New Roman" w:hAnsi="Times New Roman" w:cs="Times New Roman"/>
    </w:rPr>
  </w:style>
  <w:style w:type="paragraph" w:styleId="TOC4">
    <w:name w:val="toc 4"/>
    <w:basedOn w:val="Normal"/>
    <w:next w:val="Normal"/>
    <w:autoRedefine/>
    <w:uiPriority w:val="39"/>
    <w:unhideWhenUsed/>
    <w:rsid w:val="00F21805"/>
    <w:pPr>
      <w:spacing w:after="100"/>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21805"/>
    <w:pPr>
      <w:spacing w:after="100"/>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21805"/>
    <w:pPr>
      <w:spacing w:after="100"/>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21805"/>
    <w:pPr>
      <w:spacing w:after="100"/>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21805"/>
    <w:pPr>
      <w:spacing w:after="100"/>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21805"/>
    <w:pPr>
      <w:spacing w:after="100"/>
      <w:ind w:left="1760" w:firstLine="0"/>
      <w:jc w:val="left"/>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F21805"/>
    <w:rPr>
      <w:color w:val="0563C1" w:themeColor="hyperlink"/>
      <w:u w:val="single"/>
    </w:rPr>
  </w:style>
  <w:style w:type="paragraph" w:styleId="BalloonText">
    <w:name w:val="Balloon Text"/>
    <w:basedOn w:val="Normal"/>
    <w:link w:val="BalloonTextChar"/>
    <w:uiPriority w:val="99"/>
    <w:semiHidden/>
    <w:unhideWhenUsed/>
    <w:rsid w:val="00335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AF1"/>
    <w:rPr>
      <w:rFonts w:ascii="Segoe UI" w:hAnsi="Segoe UI" w:cs="Segoe UI"/>
      <w:sz w:val="18"/>
      <w:szCs w:val="18"/>
    </w:rPr>
  </w:style>
  <w:style w:type="character" w:styleId="UnresolvedMention">
    <w:name w:val="Unresolved Mention"/>
    <w:basedOn w:val="DefaultParagraphFont"/>
    <w:uiPriority w:val="99"/>
    <w:semiHidden/>
    <w:unhideWhenUsed/>
    <w:rsid w:val="00B71992"/>
    <w:rPr>
      <w:color w:val="605E5C"/>
      <w:shd w:val="clear" w:color="auto" w:fill="E1DFDD"/>
    </w:rPr>
  </w:style>
  <w:style w:type="character" w:styleId="PlaceholderText">
    <w:name w:val="Placeholder Text"/>
    <w:basedOn w:val="DefaultParagraphFont"/>
    <w:uiPriority w:val="99"/>
    <w:semiHidden/>
    <w:rsid w:val="0069555C"/>
    <w:rPr>
      <w:color w:val="808080"/>
    </w:rPr>
  </w:style>
  <w:style w:type="table" w:styleId="TableGrid">
    <w:name w:val="Table Grid"/>
    <w:basedOn w:val="TableNormal"/>
    <w:uiPriority w:val="39"/>
    <w:rsid w:val="00C373FC"/>
    <w:pPr>
      <w:spacing w:after="0" w:line="240" w:lineRule="auto"/>
      <w:ind w:left="1080" w:hanging="360"/>
      <w:jc w:val="both"/>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53566">
      <w:bodyDiv w:val="1"/>
      <w:marLeft w:val="0"/>
      <w:marRight w:val="0"/>
      <w:marTop w:val="0"/>
      <w:marBottom w:val="0"/>
      <w:divBdr>
        <w:top w:val="none" w:sz="0" w:space="0" w:color="auto"/>
        <w:left w:val="none" w:sz="0" w:space="0" w:color="auto"/>
        <w:bottom w:val="none" w:sz="0" w:space="0" w:color="auto"/>
        <w:right w:val="none" w:sz="0" w:space="0" w:color="auto"/>
      </w:divBdr>
    </w:div>
    <w:div w:id="842357963">
      <w:bodyDiv w:val="1"/>
      <w:marLeft w:val="0"/>
      <w:marRight w:val="0"/>
      <w:marTop w:val="0"/>
      <w:marBottom w:val="0"/>
      <w:divBdr>
        <w:top w:val="none" w:sz="0" w:space="0" w:color="auto"/>
        <w:left w:val="none" w:sz="0" w:space="0" w:color="auto"/>
        <w:bottom w:val="none" w:sz="0" w:space="0" w:color="auto"/>
        <w:right w:val="none" w:sz="0" w:space="0" w:color="auto"/>
      </w:divBdr>
    </w:div>
    <w:div w:id="1217164047">
      <w:bodyDiv w:val="1"/>
      <w:marLeft w:val="0"/>
      <w:marRight w:val="0"/>
      <w:marTop w:val="0"/>
      <w:marBottom w:val="0"/>
      <w:divBdr>
        <w:top w:val="none" w:sz="0" w:space="0" w:color="auto"/>
        <w:left w:val="none" w:sz="0" w:space="0" w:color="auto"/>
        <w:bottom w:val="none" w:sz="0" w:space="0" w:color="auto"/>
        <w:right w:val="none" w:sz="0" w:space="0" w:color="auto"/>
      </w:divBdr>
    </w:div>
    <w:div w:id="1300266839">
      <w:bodyDiv w:val="1"/>
      <w:marLeft w:val="0"/>
      <w:marRight w:val="0"/>
      <w:marTop w:val="0"/>
      <w:marBottom w:val="0"/>
      <w:divBdr>
        <w:top w:val="none" w:sz="0" w:space="0" w:color="auto"/>
        <w:left w:val="none" w:sz="0" w:space="0" w:color="auto"/>
        <w:bottom w:val="none" w:sz="0" w:space="0" w:color="auto"/>
        <w:right w:val="none" w:sz="0" w:space="0" w:color="auto"/>
      </w:divBdr>
    </w:div>
    <w:div w:id="14124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jameshsuilaw.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jameshsuilaw.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jameshsuilaw.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jameshsuilaw.com/" TargetMode="External"/><Relationship Id="rId2" Type="http://schemas.openxmlformats.org/officeDocument/2006/relationships/hyperlink" Target="mailto:mjames.hsui@jameshsuilaw.com" TargetMode="External"/><Relationship Id="rId1" Type="http://schemas.openxmlformats.org/officeDocument/2006/relationships/hyperlink" Target="tel:+1929376888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124F11308E47ECB7B09803FA558393"/>
        <w:category>
          <w:name w:val="General"/>
          <w:gallery w:val="placeholder"/>
        </w:category>
        <w:types>
          <w:type w:val="bbPlcHdr"/>
        </w:types>
        <w:behaviors>
          <w:behavior w:val="content"/>
        </w:behaviors>
        <w:guid w:val="{F37FA4B0-0AAE-4532-A261-DFAD058F5D8F}"/>
      </w:docPartPr>
      <w:docPartBody>
        <w:p w:rsidR="00050356" w:rsidRDefault="00AE19DE" w:rsidP="00AE19DE">
          <w:r w:rsidRPr="0069555C">
            <w:rPr>
              <w:rStyle w:val="PlaceholderText"/>
              <w:rFonts w:ascii="Times New Roman Bold" w:hAnsi="Times New Roman Bold"/>
              <w:caps/>
              <w:sz w:val="32"/>
              <w:szCs w:val="32"/>
            </w:rPr>
            <w:t>[</w:t>
          </w:r>
          <w:r w:rsidRPr="0069555C">
            <w:rPr>
              <w:rStyle w:val="PlaceholderText"/>
              <w:rFonts w:ascii="Times New Roman Bold" w:hAnsi="Times New Roman Bold"/>
              <w:caps/>
              <w:sz w:val="32"/>
              <w:szCs w:val="32"/>
              <w:highlight w:val="yellow"/>
            </w:rPr>
            <w:t>Name of Corporation</w:t>
          </w:r>
          <w:r w:rsidRPr="0069555C">
            <w:rPr>
              <w:rStyle w:val="PlaceholderText"/>
              <w:rFonts w:ascii="Times New Roman Bold" w:hAnsi="Times New Roman Bold"/>
              <w:caps/>
              <w:sz w:val="32"/>
              <w:szCs w:val="32"/>
            </w:rPr>
            <w:t>]</w:t>
          </w:r>
        </w:p>
      </w:docPartBody>
    </w:docPart>
    <w:docPart>
      <w:docPartPr>
        <w:name w:val="6BB9F930F88E4F9093FC2F55BB9A73D4"/>
        <w:category>
          <w:name w:val="General"/>
          <w:gallery w:val="placeholder"/>
        </w:category>
        <w:types>
          <w:type w:val="bbPlcHdr"/>
        </w:types>
        <w:behaviors>
          <w:behavior w:val="content"/>
        </w:behaviors>
        <w:guid w:val="{C3BE64C7-AE23-47F2-959B-119B4A4581EA}"/>
      </w:docPartPr>
      <w:docPartBody>
        <w:p w:rsidR="00050356" w:rsidRDefault="00AE19DE" w:rsidP="00AE19DE">
          <w:r w:rsidRPr="0069555C">
            <w:rPr>
              <w:rStyle w:val="PlaceholderText"/>
              <w:rFonts w:ascii="Times New Roman Bold" w:hAnsi="Times New Roman Bold"/>
              <w:caps/>
              <w:sz w:val="32"/>
              <w:szCs w:val="32"/>
            </w:rPr>
            <w:t>[</w:t>
          </w:r>
          <w:r w:rsidRPr="0069555C">
            <w:rPr>
              <w:rStyle w:val="PlaceholderText"/>
              <w:rFonts w:ascii="Times New Roman Bold" w:hAnsi="Times New Roman Bold"/>
              <w:caps/>
              <w:sz w:val="32"/>
              <w:szCs w:val="32"/>
              <w:highlight w:val="yellow"/>
            </w:rPr>
            <w:t>Name of Corporation</w:t>
          </w:r>
          <w:r w:rsidRPr="0069555C">
            <w:rPr>
              <w:rStyle w:val="PlaceholderText"/>
              <w:rFonts w:ascii="Times New Roman Bold" w:hAnsi="Times New Roman Bold"/>
              <w:caps/>
              <w:sz w:val="32"/>
              <w:szCs w:val="32"/>
            </w:rPr>
            <w:t>]</w:t>
          </w:r>
        </w:p>
      </w:docPartBody>
    </w:docPart>
    <w:docPart>
      <w:docPartPr>
        <w:name w:val="7FD765450D524AD6953A45FDAA1E9A38"/>
        <w:category>
          <w:name w:val="General"/>
          <w:gallery w:val="placeholder"/>
        </w:category>
        <w:types>
          <w:type w:val="bbPlcHdr"/>
        </w:types>
        <w:behaviors>
          <w:behavior w:val="content"/>
        </w:behaviors>
        <w:guid w:val="{148657BB-A8EE-46EA-A50B-2E40895C7047}"/>
      </w:docPartPr>
      <w:docPartBody>
        <w:p w:rsidR="00050356" w:rsidRDefault="00AE19DE" w:rsidP="00AE19DE">
          <w:r>
            <w:rPr>
              <w:rStyle w:val="PlaceholderText"/>
            </w:rPr>
            <w:t>[</w:t>
          </w:r>
          <w:r w:rsidRPr="0069555C">
            <w:rPr>
              <w:rStyle w:val="PlaceholderText"/>
              <w:highlight w:val="yellow"/>
            </w:rPr>
            <w:t>Name of Corporation</w:t>
          </w:r>
          <w:r>
            <w:rPr>
              <w:rStyle w:val="PlaceholderText"/>
            </w:rPr>
            <w:t>]</w:t>
          </w:r>
        </w:p>
      </w:docPartBody>
    </w:docPart>
    <w:docPart>
      <w:docPartPr>
        <w:name w:val="624E473DA1F346ADA021ECAE7557088B"/>
        <w:category>
          <w:name w:val="General"/>
          <w:gallery w:val="placeholder"/>
        </w:category>
        <w:types>
          <w:type w:val="bbPlcHdr"/>
        </w:types>
        <w:behaviors>
          <w:behavior w:val="content"/>
        </w:behaviors>
        <w:guid w:val="{7F5A92DC-719E-4A79-A8BD-53AB51F81411}"/>
      </w:docPartPr>
      <w:docPartBody>
        <w:p w:rsidR="00050356" w:rsidRDefault="00AE19DE" w:rsidP="00AE19DE">
          <w:r>
            <w:rPr>
              <w:rStyle w:val="PlaceholderText"/>
            </w:rPr>
            <w:t>[</w:t>
          </w:r>
          <w:r w:rsidRPr="0069555C">
            <w:rPr>
              <w:rStyle w:val="PlaceholderText"/>
              <w:highlight w:val="yellow"/>
            </w:rPr>
            <w:t>Name of Corporation</w:t>
          </w:r>
          <w:r>
            <w:rPr>
              <w:rStyle w:val="PlaceholderText"/>
            </w:rPr>
            <w:t>]</w:t>
          </w:r>
        </w:p>
      </w:docPartBody>
    </w:docPart>
    <w:docPart>
      <w:docPartPr>
        <w:name w:val="8548A0A6F916486D884A5BA232DE0960"/>
        <w:category>
          <w:name w:val="General"/>
          <w:gallery w:val="placeholder"/>
        </w:category>
        <w:types>
          <w:type w:val="bbPlcHdr"/>
        </w:types>
        <w:behaviors>
          <w:behavior w:val="content"/>
        </w:behaviors>
        <w:guid w:val="{F950B9B6-2ECA-4C9A-ACBA-FE3977E8D103}"/>
      </w:docPartPr>
      <w:docPartBody>
        <w:p w:rsidR="00050356" w:rsidRDefault="00AE19DE" w:rsidP="00AE19DE">
          <w:r>
            <w:rPr>
              <w:rStyle w:val="PlaceholderText"/>
            </w:rPr>
            <w:t>[</w:t>
          </w:r>
          <w:r w:rsidRPr="0069555C">
            <w:rPr>
              <w:rStyle w:val="PlaceholderText"/>
              <w:highlight w:val="yellow"/>
            </w:rPr>
            <w:t>Name of Corporation</w:t>
          </w:r>
          <w:r>
            <w:rPr>
              <w:rStyle w:val="PlaceholderText"/>
            </w:rPr>
            <w:t>]</w:t>
          </w:r>
        </w:p>
      </w:docPartBody>
    </w:docPart>
    <w:docPart>
      <w:docPartPr>
        <w:name w:val="6A8D77BB88654A9EA2A6E03B3F46B696"/>
        <w:category>
          <w:name w:val="General"/>
          <w:gallery w:val="placeholder"/>
        </w:category>
        <w:types>
          <w:type w:val="bbPlcHdr"/>
        </w:types>
        <w:behaviors>
          <w:behavior w:val="content"/>
        </w:behaviors>
        <w:guid w:val="{728EC386-EC62-4CDD-A243-90C046442937}"/>
      </w:docPartPr>
      <w:docPartBody>
        <w:p w:rsidR="00050356" w:rsidRDefault="00AE19DE" w:rsidP="00AE19DE">
          <w:r>
            <w:rPr>
              <w:rStyle w:val="PlaceholderText"/>
            </w:rPr>
            <w:t>[</w:t>
          </w:r>
          <w:r w:rsidRPr="0069555C">
            <w:rPr>
              <w:rStyle w:val="PlaceholderText"/>
              <w:highlight w:val="yellow"/>
            </w:rPr>
            <w:t xml:space="preserve">Name of </w:t>
          </w:r>
          <w:r>
            <w:rPr>
              <w:rStyle w:val="PlaceholderText"/>
              <w:highlight w:val="yellow"/>
            </w:rPr>
            <w:t>Secretary</w:t>
          </w:r>
          <w:r>
            <w:rPr>
              <w:rStyle w:val="PlaceholderText"/>
            </w:rPr>
            <w:t>]</w:t>
          </w:r>
        </w:p>
      </w:docPartBody>
    </w:docPart>
    <w:docPart>
      <w:docPartPr>
        <w:name w:val="F8C706AC697F4354B0106240A1E960EC"/>
        <w:category>
          <w:name w:val="General"/>
          <w:gallery w:val="placeholder"/>
        </w:category>
        <w:types>
          <w:type w:val="bbPlcHdr"/>
        </w:types>
        <w:behaviors>
          <w:behavior w:val="content"/>
        </w:behaviors>
        <w:guid w:val="{8619F683-1423-424A-AC6F-8AE08FBB2D8E}"/>
      </w:docPartPr>
      <w:docPartBody>
        <w:p w:rsidR="00050356" w:rsidRDefault="00AE19DE" w:rsidP="00AE19DE">
          <w:r>
            <w:rPr>
              <w:rStyle w:val="PlaceholderText"/>
            </w:rPr>
            <w:t>[</w:t>
          </w:r>
          <w:r w:rsidRPr="0069555C">
            <w:rPr>
              <w:rStyle w:val="PlaceholderText"/>
              <w:highlight w:val="yellow"/>
            </w:rPr>
            <w:t xml:space="preserve">Name of </w:t>
          </w:r>
          <w:r>
            <w:rPr>
              <w:rStyle w:val="PlaceholderText"/>
              <w:highlight w:val="yellow"/>
            </w:rPr>
            <w:t>Secretary</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56"/>
    <w:rsid w:val="00050356"/>
    <w:rsid w:val="00095136"/>
    <w:rsid w:val="000A5271"/>
    <w:rsid w:val="002B0726"/>
    <w:rsid w:val="002D155A"/>
    <w:rsid w:val="002D79DC"/>
    <w:rsid w:val="0030672A"/>
    <w:rsid w:val="00306C95"/>
    <w:rsid w:val="003E0E16"/>
    <w:rsid w:val="00404C78"/>
    <w:rsid w:val="004D30FA"/>
    <w:rsid w:val="00547B7D"/>
    <w:rsid w:val="0057174A"/>
    <w:rsid w:val="006547F2"/>
    <w:rsid w:val="008E3CC3"/>
    <w:rsid w:val="009A4056"/>
    <w:rsid w:val="009A4747"/>
    <w:rsid w:val="00A6657D"/>
    <w:rsid w:val="00AE19DE"/>
    <w:rsid w:val="00B95344"/>
    <w:rsid w:val="00D036E2"/>
    <w:rsid w:val="00D15B72"/>
    <w:rsid w:val="00DE64D8"/>
    <w:rsid w:val="00F57549"/>
    <w:rsid w:val="00F6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9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3B655-82B5-4457-B76B-F7A19A45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7658</Words>
  <Characters>39215</Characters>
  <Application>Microsoft Office Word</Application>
  <DocSecurity>0</DocSecurity>
  <Lines>739</Lines>
  <Paragraphs>404</Paragraphs>
  <ScaleCrop>false</ScaleCrop>
  <HeadingPairs>
    <vt:vector size="2" baseType="variant">
      <vt:variant>
        <vt:lpstr>Title</vt:lpstr>
      </vt:variant>
      <vt:variant>
        <vt:i4>1</vt:i4>
      </vt:variant>
    </vt:vector>
  </HeadingPairs>
  <TitlesOfParts>
    <vt:vector size="1" baseType="lpstr">
      <vt:lpstr>OPA2018WEB-002 [NY 501c3 Nonprofit Bylaws].docx</vt:lpstr>
    </vt:vector>
  </TitlesOfParts>
  <Manager>James Hsui, Principal Attorney</Manager>
  <Company>James Hsui, PLLC - Nonprofit / Business / International Law</Company>
  <LinksUpToDate>false</LinksUpToDate>
  <CharactersWithSpaces>46469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OPA2018WEB-002 [NY 501c3 Nonprofit Bylaws].docx</dc:title>
  <dc:subject>Basic Bylaws for a New York Not-for-Profit Charitable Corporation, with 501(c)(3) Conflicts of Interests Policy Included.</dc:subject>
  <dc:creator>James Hsui</dc:creator>
  <cp:keywords>New York Nonprofit Bylaws; New York Not-for-Profit Bylaws; New York NGO Bylaws; New York NPO Bylaws; New York 501(c)(3) Bylaws; New York 501c3 Bylaws; NY Nonprofit Bylaws; NY Not-for-Profit Bylaws; NY NGO Bylaws; NY NPO Bylaws; NY 501(c)(3) Bylaws; NY 501c3 Bylaws; Nonprofit Bylaws; Not-for-Profit Bylaws; NGO Bylaws; NPO Bylaws; 501(c)(3) Bylaws; 501c3 Bylaws; Bylaws; Conflicts of Interests Policy; Charity; NGO; NPO; Nonprofit Organization; 501(c)(3); 501c3; New York; NY</cp:keywords>
  <dc:description/>
  <cp:lastModifiedBy>James Hsui</cp:lastModifiedBy>
  <cp:revision>2</cp:revision>
  <cp:lastPrinted>2020-06-29T20:02:00Z</cp:lastPrinted>
  <dcterms:created xsi:type="dcterms:W3CDTF">2022-04-01T17:25:00Z</dcterms:created>
  <dcterms:modified xsi:type="dcterms:W3CDTF">2022-04-01T17:25:00Z</dcterms:modified>
</cp:coreProperties>
</file>